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6CD8" w14:textId="77777777" w:rsidR="00B52815" w:rsidRPr="00187741" w:rsidRDefault="00B52815" w:rsidP="00B52815">
      <w:pPr>
        <w:spacing w:after="120"/>
        <w:jc w:val="center"/>
        <w:rPr>
          <w:rFonts w:cstheme="minorHAnsi"/>
          <w:b/>
          <w:caps/>
          <w:sz w:val="22"/>
          <w:szCs w:val="22"/>
        </w:rPr>
      </w:pPr>
      <w:r w:rsidRPr="00187741">
        <w:rPr>
          <w:rFonts w:cstheme="minorHAnsi"/>
          <w:b/>
          <w:caps/>
          <w:sz w:val="22"/>
          <w:szCs w:val="22"/>
        </w:rPr>
        <w:t>SMLOUVA O BUDOUCÍ SMLOUVě Kupní</w:t>
      </w:r>
      <w:r w:rsidRPr="00187741">
        <w:rPr>
          <w:rFonts w:cstheme="minorHAnsi"/>
          <w:b/>
          <w:caps/>
          <w:sz w:val="22"/>
          <w:szCs w:val="22"/>
        </w:rPr>
        <w:br/>
      </w:r>
    </w:p>
    <w:p w14:paraId="0FF8841F" w14:textId="77777777" w:rsidR="00B52815" w:rsidRPr="00187741" w:rsidRDefault="00B52815" w:rsidP="00B52815">
      <w:pPr>
        <w:spacing w:after="120"/>
        <w:jc w:val="both"/>
        <w:rPr>
          <w:rFonts w:cstheme="minorHAnsi"/>
          <w:sz w:val="22"/>
          <w:szCs w:val="22"/>
        </w:rPr>
      </w:pPr>
      <w:r w:rsidRPr="00187741">
        <w:rPr>
          <w:rFonts w:cstheme="minorHAnsi"/>
          <w:sz w:val="22"/>
          <w:szCs w:val="22"/>
        </w:rPr>
        <w:t>Tuto smlouvu o budoucí smlouvě („</w:t>
      </w:r>
      <w:r w:rsidRPr="00187741">
        <w:rPr>
          <w:rFonts w:cstheme="minorHAnsi"/>
          <w:b/>
          <w:sz w:val="22"/>
          <w:szCs w:val="22"/>
        </w:rPr>
        <w:t>Smlouva</w:t>
      </w:r>
      <w:r w:rsidRPr="00187741">
        <w:rPr>
          <w:rFonts w:cstheme="minorHAnsi"/>
          <w:sz w:val="22"/>
          <w:szCs w:val="22"/>
        </w:rPr>
        <w:t>”) uzavírají níže uvedeného dne:</w:t>
      </w:r>
    </w:p>
    <w:p w14:paraId="667527B5" w14:textId="1240CBA9" w:rsidR="00B52815" w:rsidRPr="00187741" w:rsidRDefault="00B459C6" w:rsidP="000D22A1">
      <w:pPr>
        <w:pStyle w:val="Odstavecseseznamem"/>
        <w:numPr>
          <w:ilvl w:val="0"/>
          <w:numId w:val="16"/>
        </w:numPr>
        <w:spacing w:after="0" w:line="240" w:lineRule="auto"/>
        <w:ind w:left="567" w:hanging="567"/>
        <w:jc w:val="both"/>
        <w:rPr>
          <w:rFonts w:cstheme="minorHAnsi"/>
          <w:b/>
        </w:rPr>
      </w:pPr>
      <w:bookmarkStart w:id="0" w:name="_DV_M1"/>
      <w:bookmarkStart w:id="1" w:name="_DV_M3"/>
      <w:bookmarkStart w:id="2" w:name="_DV_M28"/>
      <w:bookmarkStart w:id="3" w:name="_DV_M29"/>
      <w:bookmarkStart w:id="4" w:name="_DV_M39"/>
      <w:bookmarkStart w:id="5" w:name="_DV_M26"/>
      <w:bookmarkEnd w:id="0"/>
      <w:bookmarkEnd w:id="1"/>
      <w:bookmarkEnd w:id="2"/>
      <w:bookmarkEnd w:id="3"/>
      <w:bookmarkEnd w:id="4"/>
      <w:bookmarkEnd w:id="5"/>
      <w:r w:rsidRPr="00187741">
        <w:rPr>
          <w:rFonts w:cstheme="minorHAnsi"/>
          <w:b/>
          <w:bCs/>
        </w:rPr>
        <w:t>Obec Stříbrná Skalice</w:t>
      </w:r>
      <w:r w:rsidR="00F871D0" w:rsidRPr="00187741">
        <w:rPr>
          <w:rFonts w:cstheme="minorHAnsi"/>
          <w:bCs/>
        </w:rPr>
        <w:t>, IČO:</w:t>
      </w:r>
      <w:r w:rsidRPr="00187741">
        <w:rPr>
          <w:rFonts w:cstheme="minorHAnsi"/>
          <w:bCs/>
        </w:rPr>
        <w:t xml:space="preserve"> 002 35 750</w:t>
      </w:r>
      <w:r w:rsidR="00F871D0" w:rsidRPr="00187741">
        <w:rPr>
          <w:rFonts w:cstheme="minorHAnsi"/>
          <w:bCs/>
        </w:rPr>
        <w:t xml:space="preserve">, se sídlem </w:t>
      </w:r>
      <w:r w:rsidRPr="00187741">
        <w:rPr>
          <w:rFonts w:cstheme="minorHAnsi"/>
        </w:rPr>
        <w:t xml:space="preserve">Sázavská 323, 281 67 Stříbrná Skalice </w:t>
      </w:r>
      <w:r w:rsidR="00B52815" w:rsidRPr="00187741">
        <w:rPr>
          <w:rFonts w:cstheme="minorHAnsi"/>
        </w:rPr>
        <w:t>(„</w:t>
      </w:r>
      <w:r w:rsidRPr="00187741">
        <w:rPr>
          <w:rFonts w:cstheme="minorHAnsi"/>
          <w:b/>
        </w:rPr>
        <w:t>Budoucí</w:t>
      </w:r>
      <w:r w:rsidRPr="00187741">
        <w:rPr>
          <w:rFonts w:cstheme="minorHAnsi"/>
        </w:rPr>
        <w:t xml:space="preserve"> </w:t>
      </w:r>
      <w:r w:rsidRPr="00187741">
        <w:rPr>
          <w:rFonts w:cstheme="minorHAnsi"/>
          <w:b/>
        </w:rPr>
        <w:t>prodávající</w:t>
      </w:r>
      <w:r w:rsidR="00F42E56" w:rsidRPr="00187741">
        <w:rPr>
          <w:rFonts w:cstheme="minorHAnsi"/>
        </w:rPr>
        <w:t>”);</w:t>
      </w:r>
      <w:r w:rsidR="00302207" w:rsidRPr="00187741">
        <w:rPr>
          <w:rFonts w:cstheme="minorHAnsi"/>
        </w:rPr>
        <w:t xml:space="preserve"> </w:t>
      </w:r>
    </w:p>
    <w:p w14:paraId="37812F75" w14:textId="0F8BAEA7" w:rsidR="00B52815" w:rsidRPr="00187741" w:rsidRDefault="00B52815" w:rsidP="00B52815">
      <w:pPr>
        <w:pStyle w:val="Odstavecseseznamem"/>
        <w:spacing w:after="120" w:line="240" w:lineRule="auto"/>
        <w:ind w:left="709"/>
        <w:jc w:val="both"/>
        <w:rPr>
          <w:rFonts w:cstheme="minorHAnsi"/>
        </w:rPr>
      </w:pPr>
    </w:p>
    <w:p w14:paraId="469C131D" w14:textId="4FBF3913" w:rsidR="00B52815" w:rsidRPr="00187741" w:rsidRDefault="00F871D0" w:rsidP="000D22A1">
      <w:pPr>
        <w:pStyle w:val="Odstavecseseznamem"/>
        <w:numPr>
          <w:ilvl w:val="0"/>
          <w:numId w:val="16"/>
        </w:numPr>
        <w:spacing w:after="0" w:line="240" w:lineRule="auto"/>
        <w:ind w:left="567" w:hanging="567"/>
        <w:jc w:val="both"/>
        <w:rPr>
          <w:rFonts w:cstheme="minorHAnsi"/>
          <w:b/>
        </w:rPr>
      </w:pPr>
      <w:bookmarkStart w:id="6" w:name="_DV_M21"/>
      <w:bookmarkEnd w:id="6"/>
      <w:r w:rsidRPr="00187741">
        <w:rPr>
          <w:rFonts w:cstheme="minorHAnsi"/>
          <w:b/>
          <w:bCs/>
        </w:rPr>
        <w:t>[</w:t>
      </w:r>
      <w:r w:rsidRPr="00187741">
        <w:rPr>
          <w:rFonts w:cstheme="minorHAnsi"/>
          <w:b/>
          <w:bCs/>
          <w:highlight w:val="yellow"/>
        </w:rPr>
        <w:t>Jméno a Příjmení</w:t>
      </w:r>
      <w:r w:rsidRPr="00187741">
        <w:rPr>
          <w:rFonts w:cstheme="minorHAnsi"/>
          <w:b/>
          <w:bCs/>
        </w:rPr>
        <w:t>]</w:t>
      </w:r>
      <w:r w:rsidRPr="00187741">
        <w:rPr>
          <w:rFonts w:cstheme="minorHAnsi"/>
          <w:bCs/>
        </w:rPr>
        <w:t>, r. č. [</w:t>
      </w:r>
      <w:r w:rsidRPr="00187741">
        <w:rPr>
          <w:rFonts w:cstheme="minorHAnsi"/>
          <w:bCs/>
          <w:highlight w:val="yellow"/>
        </w:rPr>
        <w:t>123456/7890</w:t>
      </w:r>
      <w:r w:rsidRPr="00187741">
        <w:rPr>
          <w:rFonts w:cstheme="minorHAnsi"/>
          <w:bCs/>
        </w:rPr>
        <w:t>], bytem [</w:t>
      </w:r>
      <w:r w:rsidRPr="00187741">
        <w:rPr>
          <w:rFonts w:cstheme="minorHAnsi"/>
          <w:bCs/>
          <w:highlight w:val="yellow"/>
        </w:rPr>
        <w:t>Ulice 123, 456 78 Město 9</w:t>
      </w:r>
      <w:r w:rsidRPr="00187741">
        <w:rPr>
          <w:rFonts w:cstheme="minorHAnsi"/>
          <w:bCs/>
        </w:rPr>
        <w:t>] / [</w:t>
      </w:r>
      <w:r w:rsidRPr="00187741">
        <w:rPr>
          <w:rFonts w:cstheme="minorHAnsi"/>
          <w:b/>
          <w:bCs/>
          <w:highlight w:val="yellow"/>
        </w:rPr>
        <w:t>Název společnosti</w:t>
      </w:r>
      <w:r w:rsidRPr="00187741">
        <w:rPr>
          <w:rFonts w:cstheme="minorHAnsi"/>
          <w:bCs/>
        </w:rPr>
        <w:t>], IČO: [</w:t>
      </w:r>
      <w:r w:rsidRPr="00187741">
        <w:rPr>
          <w:rFonts w:cstheme="minorHAnsi"/>
          <w:bCs/>
          <w:highlight w:val="yellow"/>
        </w:rPr>
        <w:t>123 45 678</w:t>
      </w:r>
      <w:r w:rsidRPr="00187741">
        <w:rPr>
          <w:rFonts w:cstheme="minorHAnsi"/>
          <w:bCs/>
        </w:rPr>
        <w:t>], se sídlem [</w:t>
      </w:r>
      <w:r w:rsidRPr="00187741">
        <w:rPr>
          <w:rFonts w:cstheme="minorHAnsi"/>
          <w:bCs/>
          <w:highlight w:val="yellow"/>
        </w:rPr>
        <w:t>adresa zkopírovaná z obchodního rejstříku</w:t>
      </w:r>
      <w:r w:rsidRPr="00187741">
        <w:rPr>
          <w:rFonts w:cstheme="minorHAnsi"/>
          <w:bCs/>
        </w:rPr>
        <w:t xml:space="preserve">], zapsaná v obchodním rejstříku vedeném </w:t>
      </w:r>
      <w:r w:rsidRPr="00187741">
        <w:rPr>
          <w:rFonts w:cstheme="minorHAnsi"/>
          <w:bCs/>
          <w:highlight w:val="yellow"/>
        </w:rPr>
        <w:t xml:space="preserve">Městským </w:t>
      </w:r>
      <w:r w:rsidRPr="00187741">
        <w:rPr>
          <w:rFonts w:cstheme="minorHAnsi"/>
          <w:bCs/>
        </w:rPr>
        <w:t>soudem v </w:t>
      </w:r>
      <w:r w:rsidRPr="00187741">
        <w:rPr>
          <w:rFonts w:cstheme="minorHAnsi"/>
          <w:bCs/>
          <w:highlight w:val="yellow"/>
        </w:rPr>
        <w:t xml:space="preserve">Praze </w:t>
      </w:r>
      <w:r w:rsidRPr="00187741">
        <w:rPr>
          <w:rFonts w:cstheme="minorHAnsi"/>
          <w:bCs/>
        </w:rPr>
        <w:t xml:space="preserve">pod </w:t>
      </w:r>
      <w:proofErr w:type="spellStart"/>
      <w:r w:rsidRPr="00187741">
        <w:rPr>
          <w:rFonts w:cstheme="minorHAnsi"/>
          <w:bCs/>
        </w:rPr>
        <w:t>sp</w:t>
      </w:r>
      <w:proofErr w:type="spellEnd"/>
      <w:r w:rsidRPr="00187741">
        <w:rPr>
          <w:rFonts w:cstheme="minorHAnsi"/>
          <w:bCs/>
        </w:rPr>
        <w:t>. zn. [</w:t>
      </w:r>
      <w:r w:rsidRPr="00187741">
        <w:rPr>
          <w:rFonts w:cstheme="minorHAnsi"/>
          <w:bCs/>
          <w:highlight w:val="yellow"/>
        </w:rPr>
        <w:t>C 12345</w:t>
      </w:r>
      <w:r w:rsidRPr="00187741">
        <w:rPr>
          <w:rFonts w:cstheme="minorHAnsi"/>
          <w:bCs/>
        </w:rPr>
        <w:t xml:space="preserve">] </w:t>
      </w:r>
      <w:r w:rsidR="00F42E56" w:rsidRPr="00187741">
        <w:rPr>
          <w:rFonts w:cstheme="minorHAnsi"/>
        </w:rPr>
        <w:t>(„</w:t>
      </w:r>
      <w:r w:rsidR="00B459C6" w:rsidRPr="00187741">
        <w:rPr>
          <w:rFonts w:cstheme="minorHAnsi"/>
          <w:b/>
        </w:rPr>
        <w:t>Budoucí</w:t>
      </w:r>
      <w:r w:rsidR="00B459C6" w:rsidRPr="00187741">
        <w:rPr>
          <w:rFonts w:cstheme="minorHAnsi"/>
        </w:rPr>
        <w:t xml:space="preserve"> </w:t>
      </w:r>
      <w:r w:rsidR="00B459C6" w:rsidRPr="00187741">
        <w:rPr>
          <w:rFonts w:cstheme="minorHAnsi"/>
          <w:b/>
        </w:rPr>
        <w:t>kupující</w:t>
      </w:r>
      <w:r w:rsidR="00B459C6" w:rsidRPr="00187741">
        <w:rPr>
          <w:rFonts w:cstheme="minorHAnsi"/>
        </w:rPr>
        <w:t xml:space="preserve"> </w:t>
      </w:r>
      <w:r w:rsidR="00B52815" w:rsidRPr="00187741">
        <w:rPr>
          <w:rFonts w:cstheme="minorHAnsi"/>
        </w:rPr>
        <w:t>”</w:t>
      </w:r>
      <w:bookmarkStart w:id="7" w:name="_DV_M12"/>
      <w:bookmarkStart w:id="8" w:name="_DV_M20"/>
      <w:bookmarkStart w:id="9" w:name="_DV_M27"/>
      <w:bookmarkEnd w:id="7"/>
      <w:bookmarkEnd w:id="8"/>
      <w:bookmarkEnd w:id="9"/>
      <w:r w:rsidR="00B52815" w:rsidRPr="00187741">
        <w:rPr>
          <w:rFonts w:cstheme="minorHAnsi"/>
        </w:rPr>
        <w:t xml:space="preserve"> a společně</w:t>
      </w:r>
      <w:r w:rsidR="00F42E56" w:rsidRPr="00187741">
        <w:rPr>
          <w:rFonts w:cstheme="minorHAnsi"/>
        </w:rPr>
        <w:t xml:space="preserve"> s Budoucím </w:t>
      </w:r>
      <w:r w:rsidR="00B459C6" w:rsidRPr="00187741">
        <w:rPr>
          <w:rFonts w:cstheme="minorHAnsi"/>
        </w:rPr>
        <w:t>prodávajícím</w:t>
      </w:r>
      <w:r w:rsidR="00F42E56" w:rsidRPr="00187741">
        <w:rPr>
          <w:rFonts w:cstheme="minorHAnsi"/>
        </w:rPr>
        <w:t xml:space="preserve"> </w:t>
      </w:r>
      <w:r w:rsidR="00B52815" w:rsidRPr="00187741">
        <w:rPr>
          <w:rFonts w:cstheme="minorHAnsi"/>
        </w:rPr>
        <w:t>jako „</w:t>
      </w:r>
      <w:r w:rsidR="00B52815" w:rsidRPr="00187741">
        <w:rPr>
          <w:rFonts w:cstheme="minorHAnsi"/>
          <w:b/>
        </w:rPr>
        <w:t>Strany</w:t>
      </w:r>
      <w:r w:rsidR="00B52815" w:rsidRPr="00187741">
        <w:rPr>
          <w:rFonts w:cstheme="minorHAnsi"/>
        </w:rPr>
        <w:t>”</w:t>
      </w:r>
      <w:r w:rsidR="006509C8" w:rsidRPr="00187741">
        <w:rPr>
          <w:rFonts w:cstheme="minorHAnsi"/>
        </w:rPr>
        <w:t xml:space="preserve"> nebo jednotlivě „</w:t>
      </w:r>
      <w:r w:rsidR="006509C8" w:rsidRPr="00187741">
        <w:rPr>
          <w:rFonts w:cstheme="minorHAnsi"/>
          <w:b/>
        </w:rPr>
        <w:t>Strana</w:t>
      </w:r>
      <w:r w:rsidR="006509C8" w:rsidRPr="00187741">
        <w:rPr>
          <w:rFonts w:cstheme="minorHAnsi"/>
        </w:rPr>
        <w:t>“)</w:t>
      </w:r>
    </w:p>
    <w:p w14:paraId="62B9AA50" w14:textId="77777777" w:rsidR="006E255F" w:rsidRPr="00187741" w:rsidRDefault="006E255F" w:rsidP="006E255F">
      <w:pPr>
        <w:jc w:val="both"/>
        <w:rPr>
          <w:rFonts w:cstheme="minorHAnsi"/>
          <w:b/>
          <w:sz w:val="22"/>
          <w:szCs w:val="22"/>
        </w:rPr>
      </w:pPr>
    </w:p>
    <w:p w14:paraId="6C960EE2" w14:textId="77777777" w:rsidR="00B52815" w:rsidRPr="00187741" w:rsidRDefault="00B52815" w:rsidP="00B52815">
      <w:pPr>
        <w:pStyle w:val="Zkladntext"/>
        <w:spacing w:line="240" w:lineRule="auto"/>
        <w:jc w:val="both"/>
        <w:rPr>
          <w:rFonts w:asciiTheme="minorHAnsi" w:hAnsiTheme="minorHAnsi" w:cstheme="minorHAnsi"/>
        </w:rPr>
      </w:pPr>
    </w:p>
    <w:p w14:paraId="53C5DBA7" w14:textId="77777777" w:rsidR="00B52815" w:rsidRPr="00187741" w:rsidRDefault="00B52815" w:rsidP="00B52815">
      <w:pPr>
        <w:spacing w:after="120"/>
        <w:jc w:val="center"/>
        <w:rPr>
          <w:rFonts w:cstheme="minorHAnsi"/>
          <w:caps/>
          <w:sz w:val="22"/>
          <w:szCs w:val="22"/>
        </w:rPr>
      </w:pPr>
      <w:r w:rsidRPr="00187741">
        <w:rPr>
          <w:rFonts w:cstheme="minorHAnsi"/>
          <w:b/>
          <w:caps/>
          <w:sz w:val="22"/>
          <w:szCs w:val="22"/>
        </w:rPr>
        <w:t>PREAMBULE</w:t>
      </w:r>
    </w:p>
    <w:p w14:paraId="688870B4" w14:textId="02B9F95A" w:rsidR="00B52815" w:rsidRPr="00187741" w:rsidRDefault="006E255F" w:rsidP="00B52815">
      <w:pPr>
        <w:spacing w:after="120"/>
        <w:jc w:val="both"/>
        <w:rPr>
          <w:rFonts w:cstheme="minorHAnsi"/>
          <w:sz w:val="22"/>
          <w:szCs w:val="22"/>
        </w:rPr>
      </w:pPr>
      <w:bookmarkStart w:id="10" w:name="_DV_M40"/>
      <w:bookmarkStart w:id="11" w:name="_DV_M43"/>
      <w:bookmarkEnd w:id="10"/>
      <w:bookmarkEnd w:id="11"/>
      <w:r w:rsidRPr="00187741">
        <w:rPr>
          <w:rFonts w:cstheme="minorHAnsi"/>
          <w:sz w:val="22"/>
          <w:szCs w:val="22"/>
        </w:rPr>
        <w:t>Vzhledem k tomu, že</w:t>
      </w:r>
    </w:p>
    <w:p w14:paraId="55589DD4" w14:textId="6FCADD58" w:rsidR="00B52815" w:rsidRPr="00187741" w:rsidRDefault="00B52815" w:rsidP="00903D16">
      <w:pPr>
        <w:numPr>
          <w:ilvl w:val="0"/>
          <w:numId w:val="10"/>
        </w:numPr>
        <w:spacing w:after="120"/>
        <w:ind w:left="567" w:hanging="578"/>
        <w:jc w:val="both"/>
        <w:rPr>
          <w:rFonts w:cstheme="minorHAnsi"/>
          <w:sz w:val="22"/>
          <w:szCs w:val="22"/>
        </w:rPr>
      </w:pPr>
      <w:r w:rsidRPr="00187741">
        <w:rPr>
          <w:rFonts w:cstheme="minorHAnsi"/>
          <w:sz w:val="22"/>
          <w:szCs w:val="22"/>
        </w:rPr>
        <w:t>Budoucí prodávající</w:t>
      </w:r>
      <w:r w:rsidR="000A1700" w:rsidRPr="00187741">
        <w:rPr>
          <w:rFonts w:cstheme="minorHAnsi"/>
          <w:sz w:val="22"/>
          <w:szCs w:val="22"/>
        </w:rPr>
        <w:t xml:space="preserve"> </w:t>
      </w:r>
      <w:r w:rsidRPr="00187741">
        <w:rPr>
          <w:rFonts w:cstheme="minorHAnsi"/>
          <w:sz w:val="22"/>
          <w:szCs w:val="22"/>
        </w:rPr>
        <w:t>je vlastníkem</w:t>
      </w:r>
      <w:r w:rsidR="000A1700" w:rsidRPr="00187741">
        <w:rPr>
          <w:rFonts w:cstheme="minorHAnsi"/>
          <w:sz w:val="22"/>
          <w:szCs w:val="22"/>
        </w:rPr>
        <w:t xml:space="preserve"> </w:t>
      </w:r>
      <w:r w:rsidRPr="00187741">
        <w:rPr>
          <w:rFonts w:cstheme="minorHAnsi"/>
          <w:sz w:val="22"/>
          <w:szCs w:val="22"/>
        </w:rPr>
        <w:t xml:space="preserve">Předmětu koupě </w:t>
      </w:r>
      <w:r w:rsidR="0040545A" w:rsidRPr="00187741">
        <w:rPr>
          <w:rFonts w:cstheme="minorHAnsi"/>
          <w:sz w:val="22"/>
          <w:szCs w:val="22"/>
        </w:rPr>
        <w:t>(</w:t>
      </w:r>
      <w:r w:rsidRPr="00187741">
        <w:rPr>
          <w:rFonts w:cstheme="minorHAnsi"/>
          <w:sz w:val="22"/>
          <w:szCs w:val="22"/>
        </w:rPr>
        <w:t>jak je definován níže</w:t>
      </w:r>
      <w:r w:rsidR="0040545A" w:rsidRPr="00187741">
        <w:rPr>
          <w:rFonts w:cstheme="minorHAnsi"/>
          <w:sz w:val="22"/>
          <w:szCs w:val="22"/>
        </w:rPr>
        <w:t>)</w:t>
      </w:r>
      <w:r w:rsidRPr="00187741">
        <w:rPr>
          <w:rFonts w:cstheme="minorHAnsi"/>
          <w:sz w:val="22"/>
          <w:szCs w:val="22"/>
        </w:rPr>
        <w:t>;</w:t>
      </w:r>
    </w:p>
    <w:p w14:paraId="43ABB232" w14:textId="29C4E45E" w:rsidR="00B52815" w:rsidRPr="00187741" w:rsidRDefault="00B52815" w:rsidP="00903D16">
      <w:pPr>
        <w:numPr>
          <w:ilvl w:val="0"/>
          <w:numId w:val="10"/>
        </w:numPr>
        <w:spacing w:after="120"/>
        <w:ind w:left="567" w:hanging="578"/>
        <w:jc w:val="both"/>
        <w:rPr>
          <w:rFonts w:cstheme="minorHAnsi"/>
          <w:sz w:val="22"/>
          <w:szCs w:val="22"/>
        </w:rPr>
      </w:pPr>
      <w:r w:rsidRPr="00187741">
        <w:rPr>
          <w:rFonts w:cstheme="minorHAnsi"/>
          <w:sz w:val="22"/>
          <w:szCs w:val="22"/>
        </w:rPr>
        <w:t xml:space="preserve">Budoucí kupující má zájem </w:t>
      </w:r>
      <w:r w:rsidR="004855E4" w:rsidRPr="00187741">
        <w:rPr>
          <w:rFonts w:cstheme="minorHAnsi"/>
          <w:sz w:val="22"/>
          <w:szCs w:val="22"/>
        </w:rPr>
        <w:t xml:space="preserve">za podmínek této Smlouvy </w:t>
      </w:r>
      <w:r w:rsidRPr="00187741">
        <w:rPr>
          <w:rFonts w:cstheme="minorHAnsi"/>
          <w:sz w:val="22"/>
          <w:szCs w:val="22"/>
        </w:rPr>
        <w:t>nabýt vlastnické právo k Předmětu koupě a realizovat na Předmětu koupě Projekt</w:t>
      </w:r>
      <w:r w:rsidR="0040545A" w:rsidRPr="00187741">
        <w:rPr>
          <w:rFonts w:cstheme="minorHAnsi"/>
          <w:sz w:val="22"/>
          <w:szCs w:val="22"/>
        </w:rPr>
        <w:t xml:space="preserve"> (</w:t>
      </w:r>
      <w:r w:rsidRPr="00187741">
        <w:rPr>
          <w:rFonts w:cstheme="minorHAnsi"/>
          <w:sz w:val="22"/>
          <w:szCs w:val="22"/>
        </w:rPr>
        <w:t>jak je definován níže</w:t>
      </w:r>
      <w:r w:rsidR="0040545A" w:rsidRPr="00187741">
        <w:rPr>
          <w:rFonts w:cstheme="minorHAnsi"/>
          <w:sz w:val="22"/>
          <w:szCs w:val="22"/>
        </w:rPr>
        <w:t>)</w:t>
      </w:r>
      <w:r w:rsidRPr="00187741">
        <w:rPr>
          <w:rFonts w:cstheme="minorHAnsi"/>
          <w:sz w:val="22"/>
          <w:szCs w:val="22"/>
        </w:rPr>
        <w:t xml:space="preserve">; </w:t>
      </w:r>
    </w:p>
    <w:p w14:paraId="2CDFFC63" w14:textId="62E74230" w:rsidR="00B52815" w:rsidRPr="00187741" w:rsidRDefault="00B52815" w:rsidP="00903D16">
      <w:pPr>
        <w:numPr>
          <w:ilvl w:val="0"/>
          <w:numId w:val="10"/>
        </w:numPr>
        <w:spacing w:after="120"/>
        <w:ind w:left="567" w:hanging="578"/>
        <w:jc w:val="both"/>
        <w:rPr>
          <w:rFonts w:cstheme="minorHAnsi"/>
          <w:sz w:val="22"/>
          <w:szCs w:val="22"/>
        </w:rPr>
      </w:pPr>
      <w:r w:rsidRPr="00187741">
        <w:rPr>
          <w:rFonts w:cstheme="minorHAnsi"/>
          <w:sz w:val="22"/>
          <w:szCs w:val="22"/>
        </w:rPr>
        <w:t xml:space="preserve">Budoucí prodávající má zájem </w:t>
      </w:r>
      <w:r w:rsidR="004855E4" w:rsidRPr="00187741">
        <w:rPr>
          <w:rFonts w:cstheme="minorHAnsi"/>
          <w:sz w:val="22"/>
          <w:szCs w:val="22"/>
        </w:rPr>
        <w:t xml:space="preserve">za podmínek této Smlouvy </w:t>
      </w:r>
      <w:r w:rsidR="00F21438" w:rsidRPr="00187741">
        <w:rPr>
          <w:rFonts w:cstheme="minorHAnsi"/>
          <w:sz w:val="22"/>
          <w:szCs w:val="22"/>
        </w:rPr>
        <w:t xml:space="preserve">převést </w:t>
      </w:r>
      <w:r w:rsidRPr="00187741">
        <w:rPr>
          <w:rFonts w:cstheme="minorHAnsi"/>
          <w:sz w:val="22"/>
          <w:szCs w:val="22"/>
        </w:rPr>
        <w:t>na Budoucího kupujícího vlastnické právo k Předmětu koupě;</w:t>
      </w:r>
    </w:p>
    <w:p w14:paraId="284ED6DC" w14:textId="77777777" w:rsidR="00B52815" w:rsidRPr="00187741" w:rsidRDefault="00B52815" w:rsidP="00B52815">
      <w:pPr>
        <w:spacing w:after="120"/>
        <w:jc w:val="both"/>
        <w:rPr>
          <w:rFonts w:cstheme="minorHAnsi"/>
          <w:sz w:val="22"/>
          <w:szCs w:val="22"/>
        </w:rPr>
      </w:pPr>
      <w:bookmarkStart w:id="12" w:name="_Toc162772490"/>
      <w:r w:rsidRPr="00187741">
        <w:rPr>
          <w:rFonts w:cstheme="minorHAnsi"/>
          <w:sz w:val="22"/>
          <w:szCs w:val="22"/>
        </w:rPr>
        <w:t>Strany proto sjednávají v souladu se zákonem č. 89/2012 Sb., občanský zákoník, v platném znění (dále jen „</w:t>
      </w:r>
      <w:r w:rsidRPr="00187741">
        <w:rPr>
          <w:rFonts w:cstheme="minorHAnsi"/>
          <w:b/>
          <w:sz w:val="22"/>
          <w:szCs w:val="22"/>
        </w:rPr>
        <w:t>Občanský zákoník</w:t>
      </w:r>
      <w:r w:rsidRPr="00187741">
        <w:rPr>
          <w:rFonts w:cstheme="minorHAnsi"/>
          <w:sz w:val="22"/>
          <w:szCs w:val="22"/>
        </w:rPr>
        <w:t>”) následující:</w:t>
      </w:r>
    </w:p>
    <w:bookmarkEnd w:id="12"/>
    <w:p w14:paraId="73958E69" w14:textId="3076598D" w:rsidR="00B52815" w:rsidRPr="00187741" w:rsidRDefault="00B52815" w:rsidP="00B52815">
      <w:pPr>
        <w:pStyle w:val="JarmilaL1"/>
        <w:numPr>
          <w:ilvl w:val="0"/>
          <w:numId w:val="8"/>
        </w:numPr>
        <w:tabs>
          <w:tab w:val="left" w:pos="708"/>
        </w:tabs>
        <w:spacing w:after="120" w:line="240" w:lineRule="auto"/>
        <w:ind w:left="567" w:hanging="567"/>
        <w:jc w:val="both"/>
        <w:rPr>
          <w:rFonts w:asciiTheme="minorHAnsi" w:hAnsiTheme="minorHAnsi" w:cstheme="minorHAnsi"/>
          <w:b/>
          <w:szCs w:val="22"/>
        </w:rPr>
      </w:pPr>
      <w:r w:rsidRPr="00187741">
        <w:rPr>
          <w:rFonts w:asciiTheme="minorHAnsi" w:hAnsiTheme="minorHAnsi" w:cstheme="minorHAnsi"/>
          <w:b/>
          <w:szCs w:val="22"/>
        </w:rPr>
        <w:t>DEFINICE</w:t>
      </w:r>
    </w:p>
    <w:p w14:paraId="4B853FD7" w14:textId="77777777" w:rsidR="00B52815" w:rsidRPr="00187741" w:rsidRDefault="00B52815" w:rsidP="00B52815">
      <w:pPr>
        <w:pStyle w:val="JarmilaL2"/>
        <w:numPr>
          <w:ilvl w:val="1"/>
          <w:numId w:val="8"/>
        </w:numPr>
        <w:spacing w:after="120" w:line="240" w:lineRule="auto"/>
        <w:ind w:left="567" w:hanging="567"/>
        <w:rPr>
          <w:rFonts w:asciiTheme="minorHAnsi" w:hAnsiTheme="minorHAnsi" w:cstheme="minorHAnsi"/>
          <w:szCs w:val="22"/>
        </w:rPr>
      </w:pPr>
      <w:bookmarkStart w:id="13" w:name="_Toc182189485"/>
      <w:bookmarkStart w:id="14" w:name="_Toc162772491"/>
      <w:r w:rsidRPr="00187741">
        <w:rPr>
          <w:rFonts w:asciiTheme="minorHAnsi" w:hAnsiTheme="minorHAnsi" w:cstheme="minorHAnsi"/>
          <w:szCs w:val="22"/>
          <w:u w:val="single"/>
        </w:rPr>
        <w:t>Definice</w:t>
      </w:r>
      <w:r w:rsidRPr="00187741">
        <w:rPr>
          <w:rFonts w:asciiTheme="minorHAnsi" w:hAnsiTheme="minorHAnsi" w:cstheme="minorHAnsi"/>
          <w:szCs w:val="22"/>
        </w:rPr>
        <w:t>.  Pojmy s velkým počátečním písmenem používané v této Smlouvě a v jejím textu nedefinované mají následující význam:</w:t>
      </w:r>
      <w:bookmarkEnd w:id="13"/>
      <w:bookmarkEnd w:id="14"/>
    </w:p>
    <w:p w14:paraId="50ADEE55" w14:textId="61DD0196" w:rsidR="00B52815" w:rsidRPr="00187741" w:rsidRDefault="00B52815" w:rsidP="00B52815">
      <w:pPr>
        <w:spacing w:after="120"/>
        <w:ind w:left="567"/>
        <w:jc w:val="both"/>
        <w:rPr>
          <w:rFonts w:cstheme="minorHAnsi"/>
          <w:sz w:val="22"/>
          <w:szCs w:val="22"/>
        </w:rPr>
      </w:pPr>
      <w:r w:rsidRPr="00187741">
        <w:rPr>
          <w:rFonts w:cstheme="minorHAnsi"/>
          <w:sz w:val="22"/>
          <w:szCs w:val="22"/>
        </w:rPr>
        <w:t>„</w:t>
      </w:r>
      <w:r w:rsidRPr="00187741">
        <w:rPr>
          <w:rFonts w:cstheme="minorHAnsi"/>
          <w:b/>
          <w:sz w:val="22"/>
          <w:szCs w:val="22"/>
        </w:rPr>
        <w:t>Konečný termín</w:t>
      </w:r>
      <w:r w:rsidRPr="00187741">
        <w:rPr>
          <w:rFonts w:cstheme="minorHAnsi"/>
          <w:sz w:val="22"/>
          <w:szCs w:val="22"/>
        </w:rPr>
        <w:t xml:space="preserve">” znamená </w:t>
      </w:r>
      <w:r w:rsidR="00273898" w:rsidRPr="00187741">
        <w:rPr>
          <w:rFonts w:cstheme="minorHAnsi"/>
          <w:sz w:val="22"/>
          <w:szCs w:val="22"/>
        </w:rPr>
        <w:t>osmnáct (18) měsíců od uzavření této Smlouvy</w:t>
      </w:r>
      <w:r w:rsidR="006A5FF7" w:rsidRPr="00187741">
        <w:rPr>
          <w:rFonts w:cstheme="minorHAnsi"/>
          <w:sz w:val="22"/>
          <w:szCs w:val="22"/>
        </w:rPr>
        <w:t>;</w:t>
      </w:r>
    </w:p>
    <w:p w14:paraId="3B9D18B5" w14:textId="293D6592" w:rsidR="00B52815" w:rsidRPr="00187741" w:rsidRDefault="00B52815" w:rsidP="00B52815">
      <w:pPr>
        <w:spacing w:after="120"/>
        <w:ind w:left="567"/>
        <w:jc w:val="both"/>
        <w:rPr>
          <w:rFonts w:cstheme="minorHAnsi"/>
          <w:sz w:val="22"/>
          <w:szCs w:val="22"/>
        </w:rPr>
      </w:pPr>
      <w:r w:rsidRPr="00187741">
        <w:rPr>
          <w:rFonts w:cstheme="minorHAnsi"/>
          <w:sz w:val="22"/>
          <w:szCs w:val="22"/>
        </w:rPr>
        <w:t>„</w:t>
      </w:r>
      <w:r w:rsidRPr="00187741">
        <w:rPr>
          <w:rFonts w:cstheme="minorHAnsi"/>
          <w:b/>
          <w:sz w:val="22"/>
          <w:szCs w:val="22"/>
        </w:rPr>
        <w:t>Kupní cena</w:t>
      </w:r>
      <w:r w:rsidRPr="00187741">
        <w:rPr>
          <w:rFonts w:cstheme="minorHAnsi"/>
          <w:sz w:val="22"/>
          <w:szCs w:val="22"/>
        </w:rPr>
        <w:t xml:space="preserve">” znamená kupní cenu za Předmět koupě, ve </w:t>
      </w:r>
      <w:r w:rsidR="00903D16" w:rsidRPr="00187741">
        <w:rPr>
          <w:rFonts w:cstheme="minorHAnsi"/>
          <w:sz w:val="22"/>
          <w:szCs w:val="22"/>
        </w:rPr>
        <w:t>výši,</w:t>
      </w:r>
      <w:r w:rsidRPr="00187741">
        <w:rPr>
          <w:rFonts w:cstheme="minorHAnsi"/>
          <w:sz w:val="22"/>
          <w:szCs w:val="22"/>
        </w:rPr>
        <w:t xml:space="preserve"> jak je definována v</w:t>
      </w:r>
      <w:r w:rsidR="00A00526" w:rsidRPr="00187741">
        <w:rPr>
          <w:rFonts w:cstheme="minorHAnsi"/>
          <w:sz w:val="22"/>
          <w:szCs w:val="22"/>
        </w:rPr>
        <w:t> </w:t>
      </w:r>
      <w:r w:rsidRPr="00187741">
        <w:rPr>
          <w:rFonts w:cstheme="minorHAnsi"/>
          <w:sz w:val="22"/>
          <w:szCs w:val="22"/>
        </w:rPr>
        <w:t>článku</w:t>
      </w:r>
      <w:r w:rsidR="00A00526" w:rsidRPr="00187741">
        <w:rPr>
          <w:rFonts w:cstheme="minorHAnsi"/>
          <w:sz w:val="22"/>
          <w:szCs w:val="22"/>
        </w:rPr>
        <w:t xml:space="preserve"> </w:t>
      </w:r>
      <w:r w:rsidRPr="00187741">
        <w:rPr>
          <w:rFonts w:cstheme="minorHAnsi"/>
          <w:sz w:val="22"/>
          <w:szCs w:val="22"/>
        </w:rPr>
        <w:fldChar w:fldCharType="begin"/>
      </w:r>
      <w:r w:rsidRPr="00187741">
        <w:rPr>
          <w:rFonts w:cstheme="minorHAnsi"/>
          <w:sz w:val="22"/>
          <w:szCs w:val="22"/>
        </w:rPr>
        <w:instrText xml:space="preserve"> REF _Ref445821794 \r \h  \* MERGEFORMAT </w:instrText>
      </w:r>
      <w:r w:rsidRPr="00187741">
        <w:rPr>
          <w:rFonts w:cstheme="minorHAnsi"/>
          <w:sz w:val="22"/>
          <w:szCs w:val="22"/>
        </w:rPr>
      </w:r>
      <w:r w:rsidRPr="00187741">
        <w:rPr>
          <w:rFonts w:cstheme="minorHAnsi"/>
          <w:sz w:val="22"/>
          <w:szCs w:val="22"/>
        </w:rPr>
        <w:fldChar w:fldCharType="separate"/>
      </w:r>
      <w:r w:rsidR="00155D57">
        <w:rPr>
          <w:rFonts w:cstheme="minorHAnsi"/>
          <w:sz w:val="22"/>
          <w:szCs w:val="22"/>
        </w:rPr>
        <w:t>5.1</w:t>
      </w:r>
      <w:r w:rsidRPr="00187741">
        <w:rPr>
          <w:rFonts w:cstheme="minorHAnsi"/>
          <w:sz w:val="22"/>
          <w:szCs w:val="22"/>
        </w:rPr>
        <w:fldChar w:fldCharType="end"/>
      </w:r>
      <w:r w:rsidRPr="00187741">
        <w:rPr>
          <w:rFonts w:cstheme="minorHAnsi"/>
          <w:sz w:val="22"/>
          <w:szCs w:val="22"/>
        </w:rPr>
        <w:t xml:space="preserve"> (</w:t>
      </w:r>
      <w:r w:rsidRPr="00187741">
        <w:rPr>
          <w:rFonts w:cstheme="minorHAnsi"/>
          <w:i/>
          <w:sz w:val="22"/>
          <w:szCs w:val="22"/>
        </w:rPr>
        <w:t>Kupní cena</w:t>
      </w:r>
      <w:r w:rsidRPr="00187741">
        <w:rPr>
          <w:rFonts w:cstheme="minorHAnsi"/>
          <w:sz w:val="22"/>
          <w:szCs w:val="22"/>
        </w:rPr>
        <w:t>);</w:t>
      </w:r>
    </w:p>
    <w:p w14:paraId="14C9ABD4" w14:textId="5B56611E" w:rsidR="00B52815" w:rsidRPr="00187741" w:rsidRDefault="00B52815" w:rsidP="00B52815">
      <w:pPr>
        <w:spacing w:after="120"/>
        <w:ind w:left="567"/>
        <w:jc w:val="both"/>
        <w:rPr>
          <w:rFonts w:cstheme="minorHAnsi"/>
          <w:sz w:val="22"/>
          <w:szCs w:val="22"/>
        </w:rPr>
      </w:pPr>
      <w:r w:rsidRPr="00187741">
        <w:rPr>
          <w:rFonts w:cstheme="minorHAnsi"/>
          <w:sz w:val="22"/>
          <w:szCs w:val="22"/>
        </w:rPr>
        <w:t>„</w:t>
      </w:r>
      <w:r w:rsidRPr="00187741">
        <w:rPr>
          <w:rFonts w:cstheme="minorHAnsi"/>
          <w:b/>
          <w:sz w:val="22"/>
          <w:szCs w:val="22"/>
        </w:rPr>
        <w:t>Kupní smlouva</w:t>
      </w:r>
      <w:r w:rsidRPr="00187741">
        <w:rPr>
          <w:rFonts w:cstheme="minorHAnsi"/>
          <w:sz w:val="22"/>
          <w:szCs w:val="22"/>
        </w:rPr>
        <w:t xml:space="preserve">” znamená smlouvu o převodu vlastnického práva k Předmětu koupě, která má být uzavřena mezi Budoucím prodávajícím a Budoucím kupujícím na základě této Smlouvy ve formě a obsahu v podstatných ohledech odpovídající </w:t>
      </w:r>
      <w:r w:rsidR="00624C39" w:rsidRPr="00187741">
        <w:rPr>
          <w:rFonts w:cstheme="minorHAnsi"/>
          <w:bCs/>
          <w:iCs/>
          <w:sz w:val="22"/>
          <w:szCs w:val="22"/>
          <w:u w:val="single"/>
        </w:rPr>
        <w:t>Příloze</w:t>
      </w:r>
      <w:r w:rsidRPr="00187741">
        <w:rPr>
          <w:rFonts w:cstheme="minorHAnsi"/>
          <w:bCs/>
          <w:iCs/>
          <w:sz w:val="22"/>
          <w:szCs w:val="22"/>
          <w:u w:val="single"/>
        </w:rPr>
        <w:t xml:space="preserve"> </w:t>
      </w:r>
      <w:r w:rsidR="00862C62" w:rsidRPr="00187741">
        <w:rPr>
          <w:rFonts w:cstheme="minorHAnsi"/>
          <w:bCs/>
          <w:iCs/>
          <w:sz w:val="22"/>
          <w:szCs w:val="22"/>
          <w:u w:val="single"/>
        </w:rPr>
        <w:t>1</w:t>
      </w:r>
      <w:r w:rsidR="00273898" w:rsidRPr="00187741">
        <w:rPr>
          <w:rFonts w:cstheme="minorHAnsi"/>
          <w:bCs/>
          <w:iCs/>
          <w:sz w:val="22"/>
          <w:szCs w:val="22"/>
        </w:rPr>
        <w:t xml:space="preserve">, </w:t>
      </w:r>
      <w:r w:rsidRPr="00187741">
        <w:rPr>
          <w:rFonts w:cstheme="minorHAnsi"/>
          <w:sz w:val="22"/>
          <w:szCs w:val="22"/>
        </w:rPr>
        <w:t xml:space="preserve">na </w:t>
      </w:r>
      <w:proofErr w:type="gramStart"/>
      <w:r w:rsidRPr="00187741">
        <w:rPr>
          <w:rFonts w:cstheme="minorHAnsi"/>
          <w:sz w:val="22"/>
          <w:szCs w:val="22"/>
        </w:rPr>
        <w:t>základě</w:t>
      </w:r>
      <w:proofErr w:type="gramEnd"/>
      <w:r w:rsidRPr="00187741">
        <w:rPr>
          <w:rFonts w:cstheme="minorHAnsi"/>
          <w:sz w:val="22"/>
          <w:szCs w:val="22"/>
        </w:rPr>
        <w:t xml:space="preserve"> které Budoucí prodávající převede vlastnické právo k Předmětu koupě na Budoucího kupujícího;</w:t>
      </w:r>
    </w:p>
    <w:p w14:paraId="17D18FDA" w14:textId="243E3B77" w:rsidR="00B52815" w:rsidRPr="00187741" w:rsidRDefault="00B52815" w:rsidP="00B52815">
      <w:pPr>
        <w:spacing w:after="120"/>
        <w:ind w:left="567"/>
        <w:jc w:val="both"/>
        <w:rPr>
          <w:rFonts w:cstheme="minorHAnsi"/>
          <w:sz w:val="22"/>
          <w:szCs w:val="22"/>
        </w:rPr>
      </w:pPr>
      <w:r w:rsidRPr="00187741">
        <w:rPr>
          <w:rFonts w:cstheme="minorHAnsi"/>
          <w:sz w:val="22"/>
          <w:szCs w:val="22"/>
        </w:rPr>
        <w:t>„</w:t>
      </w:r>
      <w:r w:rsidRPr="00187741">
        <w:rPr>
          <w:rFonts w:cstheme="minorHAnsi"/>
          <w:b/>
          <w:sz w:val="22"/>
          <w:szCs w:val="22"/>
        </w:rPr>
        <w:t>Návrh na vklad</w:t>
      </w:r>
      <w:r w:rsidRPr="00187741">
        <w:rPr>
          <w:rFonts w:cstheme="minorHAnsi"/>
          <w:sz w:val="22"/>
          <w:szCs w:val="22"/>
        </w:rPr>
        <w:t>“ znamená návrh na vklad vlastnického práva k Předmětu koupě v souladu s Kupní smlouvou v prospěch Budoucího kupujícího do katastru nemovitostí u příslušného katastrálního úřadu;</w:t>
      </w:r>
    </w:p>
    <w:p w14:paraId="533053F4" w14:textId="041EC39D" w:rsidR="00B52815" w:rsidRPr="00187741" w:rsidRDefault="00B52815" w:rsidP="00B52815">
      <w:pPr>
        <w:spacing w:after="120"/>
        <w:ind w:left="567"/>
        <w:jc w:val="both"/>
        <w:rPr>
          <w:rFonts w:cstheme="minorHAnsi"/>
          <w:w w:val="0"/>
          <w:sz w:val="22"/>
          <w:szCs w:val="22"/>
        </w:rPr>
      </w:pPr>
      <w:r w:rsidRPr="00187741">
        <w:rPr>
          <w:rFonts w:cstheme="minorHAnsi"/>
          <w:w w:val="0"/>
          <w:sz w:val="22"/>
          <w:szCs w:val="22"/>
        </w:rPr>
        <w:t>„</w:t>
      </w:r>
      <w:r w:rsidRPr="00187741">
        <w:rPr>
          <w:rFonts w:cstheme="minorHAnsi"/>
          <w:b/>
          <w:w w:val="0"/>
          <w:sz w:val="22"/>
          <w:szCs w:val="22"/>
        </w:rPr>
        <w:t>Oznámení</w:t>
      </w:r>
      <w:r w:rsidRPr="00187741">
        <w:rPr>
          <w:rFonts w:cstheme="minorHAnsi"/>
          <w:w w:val="0"/>
          <w:sz w:val="22"/>
          <w:szCs w:val="22"/>
        </w:rPr>
        <w:t>” znamená</w:t>
      </w:r>
      <w:r w:rsidRPr="00187741">
        <w:rPr>
          <w:rFonts w:cstheme="minorHAnsi"/>
          <w:sz w:val="22"/>
          <w:szCs w:val="22"/>
        </w:rPr>
        <w:t xml:space="preserve"> jakékoliv oznámení, výzvu, souhlas nebo informaci podle nebo v</w:t>
      </w:r>
      <w:r w:rsidR="0028728F" w:rsidRPr="00187741">
        <w:rPr>
          <w:rFonts w:cstheme="minorHAnsi"/>
          <w:sz w:val="22"/>
          <w:szCs w:val="22"/>
        </w:rPr>
        <w:t> </w:t>
      </w:r>
      <w:r w:rsidRPr="00187741">
        <w:rPr>
          <w:rFonts w:cstheme="minorHAnsi"/>
          <w:sz w:val="22"/>
          <w:szCs w:val="22"/>
        </w:rPr>
        <w:t>souvislosti s touto Smlouvou;</w:t>
      </w:r>
    </w:p>
    <w:p w14:paraId="5FDB355C" w14:textId="566B6FED" w:rsidR="002451C3" w:rsidRPr="00187741" w:rsidRDefault="002451C3" w:rsidP="00B52815">
      <w:pPr>
        <w:spacing w:after="120"/>
        <w:ind w:left="567"/>
        <w:jc w:val="both"/>
        <w:rPr>
          <w:rFonts w:cstheme="minorHAnsi"/>
          <w:snapToGrid w:val="0"/>
          <w:sz w:val="22"/>
          <w:szCs w:val="22"/>
        </w:rPr>
      </w:pPr>
      <w:bookmarkStart w:id="15" w:name="_Hlk99954792"/>
      <w:r w:rsidRPr="00187741">
        <w:rPr>
          <w:rFonts w:cstheme="minorHAnsi"/>
          <w:snapToGrid w:val="0"/>
          <w:sz w:val="22"/>
          <w:szCs w:val="22"/>
        </w:rPr>
        <w:t>„</w:t>
      </w:r>
      <w:r w:rsidRPr="00187741">
        <w:rPr>
          <w:rFonts w:cstheme="minorHAnsi"/>
          <w:b/>
          <w:bCs/>
          <w:snapToGrid w:val="0"/>
          <w:sz w:val="22"/>
          <w:szCs w:val="22"/>
        </w:rPr>
        <w:t>Podmínky Projektu</w:t>
      </w:r>
      <w:r w:rsidRPr="00187741">
        <w:rPr>
          <w:rFonts w:cstheme="minorHAnsi"/>
          <w:snapToGrid w:val="0"/>
          <w:sz w:val="22"/>
          <w:szCs w:val="22"/>
        </w:rPr>
        <w:t xml:space="preserve">“ znamená podmínky zveřejněné Budoucím Prodávajícím na úřední desce dne </w:t>
      </w:r>
      <w:r w:rsidRPr="00187741">
        <w:rPr>
          <w:rFonts w:cstheme="minorHAnsi"/>
          <w:sz w:val="22"/>
          <w:szCs w:val="22"/>
          <w:highlight w:val="yellow"/>
        </w:rPr>
        <w:t>[____]</w:t>
      </w:r>
      <w:r w:rsidRPr="00187741">
        <w:rPr>
          <w:rFonts w:cstheme="minorHAnsi"/>
          <w:sz w:val="22"/>
          <w:szCs w:val="22"/>
        </w:rPr>
        <w:t xml:space="preserve">.2022, které </w:t>
      </w:r>
      <w:proofErr w:type="gramStart"/>
      <w:r w:rsidRPr="00187741">
        <w:rPr>
          <w:rFonts w:cstheme="minorHAnsi"/>
          <w:sz w:val="22"/>
          <w:szCs w:val="22"/>
        </w:rPr>
        <w:t>tvoří</w:t>
      </w:r>
      <w:proofErr w:type="gramEnd"/>
      <w:r w:rsidRPr="00187741">
        <w:rPr>
          <w:rFonts w:cstheme="minorHAnsi"/>
          <w:sz w:val="22"/>
          <w:szCs w:val="22"/>
        </w:rPr>
        <w:t xml:space="preserve"> </w:t>
      </w:r>
      <w:r w:rsidRPr="00187741">
        <w:rPr>
          <w:rFonts w:cstheme="minorHAnsi"/>
          <w:sz w:val="22"/>
          <w:szCs w:val="22"/>
          <w:u w:val="single"/>
        </w:rPr>
        <w:t xml:space="preserve">Přílohu č. </w:t>
      </w:r>
      <w:r w:rsidR="00862C62" w:rsidRPr="00187741">
        <w:rPr>
          <w:rFonts w:cstheme="minorHAnsi"/>
          <w:sz w:val="22"/>
          <w:szCs w:val="22"/>
          <w:u w:val="single"/>
        </w:rPr>
        <w:t>2</w:t>
      </w:r>
      <w:r w:rsidRPr="00187741">
        <w:rPr>
          <w:rFonts w:cstheme="minorHAnsi"/>
          <w:sz w:val="22"/>
          <w:szCs w:val="22"/>
        </w:rPr>
        <w:t xml:space="preserve"> této Smlouvy;</w:t>
      </w:r>
    </w:p>
    <w:p w14:paraId="728B1432" w14:textId="25EEF816" w:rsidR="00B52815" w:rsidRPr="00187741" w:rsidRDefault="00B52815" w:rsidP="00B52815">
      <w:pPr>
        <w:spacing w:after="120"/>
        <w:ind w:left="567"/>
        <w:jc w:val="both"/>
        <w:rPr>
          <w:rFonts w:cstheme="minorHAnsi"/>
          <w:snapToGrid w:val="0"/>
          <w:sz w:val="22"/>
          <w:szCs w:val="22"/>
        </w:rPr>
      </w:pPr>
      <w:bookmarkStart w:id="16" w:name="_Hlk99955353"/>
      <w:bookmarkEnd w:id="15"/>
      <w:r w:rsidRPr="00187741">
        <w:rPr>
          <w:rFonts w:cstheme="minorHAnsi"/>
          <w:snapToGrid w:val="0"/>
          <w:sz w:val="22"/>
          <w:szCs w:val="22"/>
        </w:rPr>
        <w:t>„</w:t>
      </w:r>
      <w:r w:rsidRPr="00187741">
        <w:rPr>
          <w:rFonts w:cstheme="minorHAnsi"/>
          <w:b/>
          <w:snapToGrid w:val="0"/>
          <w:sz w:val="22"/>
          <w:szCs w:val="22"/>
        </w:rPr>
        <w:t>Projekt</w:t>
      </w:r>
      <w:r w:rsidRPr="00187741">
        <w:rPr>
          <w:rFonts w:cstheme="minorHAnsi"/>
          <w:snapToGrid w:val="0"/>
          <w:sz w:val="22"/>
          <w:szCs w:val="22"/>
        </w:rPr>
        <w:t>“ znamená realizace rezidenčního projektu na Předmětu koupě Budoucím</w:t>
      </w:r>
      <w:r w:rsidR="0055280A" w:rsidRPr="00187741">
        <w:rPr>
          <w:rFonts w:cstheme="minorHAnsi"/>
          <w:snapToGrid w:val="0"/>
          <w:sz w:val="22"/>
          <w:szCs w:val="22"/>
        </w:rPr>
        <w:t xml:space="preserve"> kupujícím</w:t>
      </w:r>
      <w:r w:rsidR="004257AC" w:rsidRPr="00187741">
        <w:rPr>
          <w:rFonts w:cstheme="minorHAnsi"/>
          <w:snapToGrid w:val="0"/>
          <w:sz w:val="22"/>
          <w:szCs w:val="22"/>
        </w:rPr>
        <w:t xml:space="preserve">, </w:t>
      </w:r>
      <w:proofErr w:type="gramStart"/>
      <w:r w:rsidR="004257AC" w:rsidRPr="00187741">
        <w:rPr>
          <w:rFonts w:cstheme="minorHAnsi"/>
          <w:snapToGrid w:val="0"/>
          <w:sz w:val="22"/>
          <w:szCs w:val="22"/>
        </w:rPr>
        <w:t>jež</w:t>
      </w:r>
      <w:proofErr w:type="gramEnd"/>
      <w:r w:rsidR="004257AC" w:rsidRPr="00187741">
        <w:rPr>
          <w:rFonts w:cstheme="minorHAnsi"/>
          <w:snapToGrid w:val="0"/>
          <w:sz w:val="22"/>
          <w:szCs w:val="22"/>
        </w:rPr>
        <w:t xml:space="preserve"> bude v podstatných ohledech odpovídat návrhu, který tvoří </w:t>
      </w:r>
      <w:r w:rsidR="004257AC" w:rsidRPr="00187741">
        <w:rPr>
          <w:rFonts w:cstheme="minorHAnsi"/>
          <w:snapToGrid w:val="0"/>
          <w:sz w:val="22"/>
          <w:szCs w:val="22"/>
          <w:u w:val="single"/>
        </w:rPr>
        <w:t xml:space="preserve">Přílohu č. </w:t>
      </w:r>
      <w:r w:rsidR="00862C62" w:rsidRPr="00187741">
        <w:rPr>
          <w:rFonts w:cstheme="minorHAnsi"/>
          <w:snapToGrid w:val="0"/>
          <w:sz w:val="22"/>
          <w:szCs w:val="22"/>
          <w:u w:val="single"/>
        </w:rPr>
        <w:t>3</w:t>
      </w:r>
      <w:r w:rsidR="004257AC" w:rsidRPr="00187741">
        <w:rPr>
          <w:rFonts w:cstheme="minorHAnsi"/>
          <w:snapToGrid w:val="0"/>
          <w:sz w:val="22"/>
          <w:szCs w:val="22"/>
        </w:rPr>
        <w:t xml:space="preserve"> této Smlouvy a </w:t>
      </w:r>
      <w:r w:rsidR="002451C3" w:rsidRPr="00187741">
        <w:rPr>
          <w:rFonts w:cstheme="minorHAnsi"/>
          <w:snapToGrid w:val="0"/>
          <w:sz w:val="22"/>
          <w:szCs w:val="22"/>
        </w:rPr>
        <w:t>Podmínkám Projektu</w:t>
      </w:r>
      <w:r w:rsidRPr="00187741">
        <w:rPr>
          <w:rFonts w:cstheme="minorHAnsi"/>
          <w:snapToGrid w:val="0"/>
          <w:sz w:val="22"/>
          <w:szCs w:val="22"/>
        </w:rPr>
        <w:t>;</w:t>
      </w:r>
    </w:p>
    <w:bookmarkEnd w:id="16"/>
    <w:p w14:paraId="5C92B16E" w14:textId="18E36AEE" w:rsidR="00B52815" w:rsidRPr="00187741" w:rsidRDefault="00B52815" w:rsidP="00B52815">
      <w:pPr>
        <w:pStyle w:val="Definition"/>
        <w:spacing w:after="120"/>
        <w:ind w:left="567"/>
        <w:rPr>
          <w:rFonts w:asciiTheme="minorHAnsi" w:hAnsiTheme="minorHAnsi" w:cstheme="minorHAnsi"/>
        </w:rPr>
      </w:pPr>
      <w:r w:rsidRPr="00187741">
        <w:rPr>
          <w:rFonts w:asciiTheme="minorHAnsi" w:hAnsiTheme="minorHAnsi" w:cstheme="minorHAnsi"/>
        </w:rPr>
        <w:t>„</w:t>
      </w:r>
      <w:r w:rsidRPr="00187741">
        <w:rPr>
          <w:rFonts w:asciiTheme="minorHAnsi" w:hAnsiTheme="minorHAnsi" w:cstheme="minorHAnsi"/>
          <w:b/>
        </w:rPr>
        <w:t>Předmět koupě</w:t>
      </w:r>
      <w:r w:rsidRPr="00187741">
        <w:rPr>
          <w:rFonts w:asciiTheme="minorHAnsi" w:hAnsiTheme="minorHAnsi" w:cstheme="minorHAnsi"/>
        </w:rPr>
        <w:t xml:space="preserve">“ </w:t>
      </w:r>
      <w:bookmarkStart w:id="17" w:name="_Hlk99954442"/>
      <w:r w:rsidRPr="00187741">
        <w:rPr>
          <w:rFonts w:asciiTheme="minorHAnsi" w:hAnsiTheme="minorHAnsi" w:cstheme="minorHAnsi"/>
        </w:rPr>
        <w:t>zn</w:t>
      </w:r>
      <w:r w:rsidR="000D5EF2" w:rsidRPr="00187741">
        <w:rPr>
          <w:rFonts w:asciiTheme="minorHAnsi" w:hAnsiTheme="minorHAnsi" w:cstheme="minorHAnsi"/>
        </w:rPr>
        <w:t xml:space="preserve">amená následující nemovité věci </w:t>
      </w:r>
      <w:r w:rsidR="003C4AE6" w:rsidRPr="00187741">
        <w:rPr>
          <w:rFonts w:asciiTheme="minorHAnsi" w:hAnsiTheme="minorHAnsi" w:cstheme="minorHAnsi"/>
        </w:rPr>
        <w:t xml:space="preserve">ve vlastnictví </w:t>
      </w:r>
      <w:r w:rsidR="001460BD" w:rsidRPr="00187741">
        <w:rPr>
          <w:rFonts w:asciiTheme="minorHAnsi" w:hAnsiTheme="minorHAnsi" w:cstheme="minorHAnsi"/>
        </w:rPr>
        <w:t>Budoucího p</w:t>
      </w:r>
      <w:r w:rsidR="003C4AE6" w:rsidRPr="00187741">
        <w:rPr>
          <w:rFonts w:asciiTheme="minorHAnsi" w:hAnsiTheme="minorHAnsi" w:cstheme="minorHAnsi"/>
        </w:rPr>
        <w:t>rodávajícího</w:t>
      </w:r>
      <w:r w:rsidR="00D41825" w:rsidRPr="00187741" w:rsidDel="00D41825">
        <w:rPr>
          <w:rFonts w:asciiTheme="minorHAnsi" w:hAnsiTheme="minorHAnsi" w:cstheme="minorHAnsi"/>
        </w:rPr>
        <w:t xml:space="preserve"> </w:t>
      </w:r>
      <w:r w:rsidRPr="00187741">
        <w:rPr>
          <w:rFonts w:asciiTheme="minorHAnsi" w:hAnsiTheme="minorHAnsi" w:cstheme="minorHAnsi"/>
        </w:rPr>
        <w:t xml:space="preserve">(včetně veškerých jejich </w:t>
      </w:r>
      <w:r w:rsidR="00B7780F" w:rsidRPr="00187741">
        <w:rPr>
          <w:rFonts w:asciiTheme="minorHAnsi" w:hAnsiTheme="minorHAnsi" w:cstheme="minorHAnsi"/>
        </w:rPr>
        <w:t>součástí, částí</w:t>
      </w:r>
      <w:r w:rsidRPr="00187741">
        <w:rPr>
          <w:rFonts w:asciiTheme="minorHAnsi" w:hAnsiTheme="minorHAnsi" w:cstheme="minorHAnsi"/>
        </w:rPr>
        <w:t>, příslušenství a</w:t>
      </w:r>
      <w:r w:rsidR="00874C91" w:rsidRPr="00187741">
        <w:rPr>
          <w:rFonts w:asciiTheme="minorHAnsi" w:hAnsiTheme="minorHAnsi" w:cstheme="minorHAnsi"/>
        </w:rPr>
        <w:t> </w:t>
      </w:r>
      <w:r w:rsidRPr="00187741">
        <w:rPr>
          <w:rFonts w:asciiTheme="minorHAnsi" w:hAnsiTheme="minorHAnsi" w:cstheme="minorHAnsi"/>
        </w:rPr>
        <w:t xml:space="preserve">přírůstků, zejména včetně veškerých </w:t>
      </w:r>
      <w:r w:rsidRPr="00187741">
        <w:rPr>
          <w:rFonts w:asciiTheme="minorHAnsi" w:hAnsiTheme="minorHAnsi" w:cstheme="minorHAnsi"/>
        </w:rPr>
        <w:lastRenderedPageBreak/>
        <w:t>staveb tvořících jejich součást):</w:t>
      </w:r>
    </w:p>
    <w:p w14:paraId="472019F0" w14:textId="0C890809" w:rsidR="009B5945" w:rsidRPr="00187741" w:rsidRDefault="009B5945" w:rsidP="000D22A1">
      <w:pPr>
        <w:pStyle w:val="Nadpis5"/>
        <w:keepNext w:val="0"/>
        <w:keepLines w:val="0"/>
        <w:numPr>
          <w:ilvl w:val="4"/>
          <w:numId w:val="18"/>
        </w:numPr>
        <w:overflowPunct w:val="0"/>
        <w:autoSpaceDE w:val="0"/>
        <w:autoSpaceDN w:val="0"/>
        <w:adjustRightInd w:val="0"/>
        <w:spacing w:before="0" w:after="120" w:line="240" w:lineRule="auto"/>
        <w:ind w:left="1134" w:hanging="567"/>
        <w:jc w:val="both"/>
        <w:textAlignment w:val="baseline"/>
        <w:rPr>
          <w:rFonts w:asciiTheme="minorHAnsi" w:hAnsiTheme="minorHAnsi" w:cstheme="minorHAnsi"/>
          <w:b/>
          <w:color w:val="auto"/>
        </w:rPr>
      </w:pPr>
      <w:r w:rsidRPr="00187741">
        <w:rPr>
          <w:rFonts w:asciiTheme="minorHAnsi" w:hAnsiTheme="minorHAnsi" w:cstheme="minorHAnsi"/>
          <w:color w:val="auto"/>
        </w:rPr>
        <w:t xml:space="preserve">pozemek </w:t>
      </w:r>
      <w:proofErr w:type="spellStart"/>
      <w:r w:rsidRPr="00187741">
        <w:rPr>
          <w:rFonts w:asciiTheme="minorHAnsi" w:hAnsiTheme="minorHAnsi" w:cstheme="minorHAnsi"/>
          <w:color w:val="auto"/>
        </w:rPr>
        <w:t>parc</w:t>
      </w:r>
      <w:proofErr w:type="spellEnd"/>
      <w:r w:rsidRPr="00187741">
        <w:rPr>
          <w:rFonts w:asciiTheme="minorHAnsi" w:hAnsiTheme="minorHAnsi" w:cstheme="minorHAnsi"/>
          <w:color w:val="auto"/>
        </w:rPr>
        <w:t xml:space="preserve">. č. </w:t>
      </w:r>
      <w:r w:rsidR="002451C3" w:rsidRPr="00187741">
        <w:rPr>
          <w:rFonts w:asciiTheme="minorHAnsi" w:hAnsiTheme="minorHAnsi" w:cstheme="minorHAnsi"/>
          <w:color w:val="auto"/>
        </w:rPr>
        <w:t>39/1;</w:t>
      </w:r>
    </w:p>
    <w:p w14:paraId="358FE26E" w14:textId="3F0A2BE3" w:rsidR="009B5945" w:rsidRPr="00187741" w:rsidRDefault="009B5945" w:rsidP="009B5945">
      <w:pPr>
        <w:pStyle w:val="Definition"/>
        <w:spacing w:after="120"/>
        <w:ind w:left="567"/>
        <w:rPr>
          <w:rFonts w:asciiTheme="minorHAnsi" w:hAnsiTheme="minorHAnsi" w:cstheme="minorHAnsi"/>
        </w:rPr>
      </w:pPr>
      <w:r w:rsidRPr="00187741">
        <w:rPr>
          <w:rFonts w:asciiTheme="minorHAnsi" w:hAnsiTheme="minorHAnsi" w:cstheme="minorHAnsi"/>
        </w:rPr>
        <w:t xml:space="preserve">vše zapsáno </w:t>
      </w:r>
      <w:r w:rsidR="0035331C" w:rsidRPr="00187741">
        <w:rPr>
          <w:rFonts w:asciiTheme="minorHAnsi" w:hAnsiTheme="minorHAnsi" w:cstheme="minorHAnsi"/>
        </w:rPr>
        <w:t xml:space="preserve">v katastru nemovitostí </w:t>
      </w:r>
      <w:r w:rsidRPr="00187741">
        <w:rPr>
          <w:rFonts w:asciiTheme="minorHAnsi" w:hAnsiTheme="minorHAnsi" w:cstheme="minorHAnsi"/>
        </w:rPr>
        <w:t>na listu vlastnictví č</w:t>
      </w:r>
      <w:r w:rsidR="002451C3" w:rsidRPr="00187741">
        <w:rPr>
          <w:rFonts w:asciiTheme="minorHAnsi" w:hAnsiTheme="minorHAnsi" w:cstheme="minorHAnsi"/>
        </w:rPr>
        <w:t>. 10001</w:t>
      </w:r>
      <w:r w:rsidR="00A64768" w:rsidRPr="00187741">
        <w:rPr>
          <w:rFonts w:asciiTheme="minorHAnsi" w:hAnsiTheme="minorHAnsi" w:cstheme="minorHAnsi"/>
        </w:rPr>
        <w:t xml:space="preserve"> </w:t>
      </w:r>
      <w:r w:rsidR="006E255F" w:rsidRPr="00187741">
        <w:rPr>
          <w:rFonts w:asciiTheme="minorHAnsi" w:hAnsiTheme="minorHAnsi" w:cstheme="minorHAnsi"/>
          <w:bCs/>
        </w:rPr>
        <w:t>pro</w:t>
      </w:r>
      <w:r w:rsidRPr="00187741">
        <w:rPr>
          <w:rFonts w:asciiTheme="minorHAnsi" w:hAnsiTheme="minorHAnsi" w:cstheme="minorHAnsi"/>
          <w:bCs/>
        </w:rPr>
        <w:t xml:space="preserve"> katastrální území </w:t>
      </w:r>
      <w:r w:rsidR="002451C3" w:rsidRPr="00187741">
        <w:rPr>
          <w:rFonts w:asciiTheme="minorHAnsi" w:hAnsiTheme="minorHAnsi" w:cstheme="minorHAnsi"/>
        </w:rPr>
        <w:t>Stříbrná Skalice</w:t>
      </w:r>
      <w:r w:rsidR="006E255F" w:rsidRPr="00187741">
        <w:rPr>
          <w:rFonts w:asciiTheme="minorHAnsi" w:hAnsiTheme="minorHAnsi" w:cstheme="minorHAnsi"/>
        </w:rPr>
        <w:t>, připojeném</w:t>
      </w:r>
      <w:r w:rsidRPr="00187741">
        <w:rPr>
          <w:rFonts w:asciiTheme="minorHAnsi" w:hAnsiTheme="minorHAnsi" w:cstheme="minorHAnsi"/>
        </w:rPr>
        <w:t xml:space="preserve"> k této Smlouvě jako </w:t>
      </w:r>
      <w:r w:rsidR="005372D4" w:rsidRPr="00187741">
        <w:rPr>
          <w:rFonts w:asciiTheme="minorHAnsi" w:hAnsiTheme="minorHAnsi" w:cstheme="minorHAnsi"/>
          <w:u w:val="single"/>
        </w:rPr>
        <w:t>P</w:t>
      </w:r>
      <w:r w:rsidR="00903D16" w:rsidRPr="00187741">
        <w:rPr>
          <w:rFonts w:asciiTheme="minorHAnsi" w:hAnsiTheme="minorHAnsi" w:cstheme="minorHAnsi"/>
          <w:u w:val="single"/>
        </w:rPr>
        <w:t>říloha</w:t>
      </w:r>
      <w:r w:rsidRPr="00187741">
        <w:rPr>
          <w:rFonts w:asciiTheme="minorHAnsi" w:hAnsiTheme="minorHAnsi" w:cstheme="minorHAnsi"/>
          <w:u w:val="single"/>
        </w:rPr>
        <w:t xml:space="preserve"> </w:t>
      </w:r>
      <w:r w:rsidR="001B6A02" w:rsidRPr="00187741">
        <w:rPr>
          <w:rFonts w:asciiTheme="minorHAnsi" w:hAnsiTheme="minorHAnsi" w:cstheme="minorHAnsi"/>
          <w:u w:val="single"/>
        </w:rPr>
        <w:t>4</w:t>
      </w:r>
      <w:bookmarkEnd w:id="17"/>
      <w:r w:rsidRPr="00187741">
        <w:rPr>
          <w:rFonts w:asciiTheme="minorHAnsi" w:hAnsiTheme="minorHAnsi" w:cstheme="minorHAnsi"/>
        </w:rPr>
        <w:t>;</w:t>
      </w:r>
    </w:p>
    <w:p w14:paraId="6D461380" w14:textId="5615B345" w:rsidR="00B52815" w:rsidRPr="00187741" w:rsidRDefault="00B52815" w:rsidP="009B5945">
      <w:pPr>
        <w:spacing w:after="120"/>
        <w:ind w:left="567"/>
        <w:jc w:val="both"/>
        <w:rPr>
          <w:rFonts w:cstheme="minorHAnsi"/>
          <w:sz w:val="22"/>
          <w:szCs w:val="22"/>
          <w:highlight w:val="yellow"/>
        </w:rPr>
      </w:pPr>
      <w:r w:rsidRPr="00187741">
        <w:rPr>
          <w:rFonts w:cstheme="minorHAnsi"/>
          <w:sz w:val="22"/>
          <w:szCs w:val="22"/>
          <w:highlight w:val="yellow"/>
        </w:rPr>
        <w:t>„</w:t>
      </w:r>
      <w:r w:rsidRPr="00187741">
        <w:rPr>
          <w:rFonts w:cstheme="minorHAnsi"/>
          <w:b/>
          <w:sz w:val="22"/>
          <w:szCs w:val="22"/>
          <w:highlight w:val="yellow"/>
        </w:rPr>
        <w:t>Schovatel</w:t>
      </w:r>
      <w:r w:rsidRPr="00187741">
        <w:rPr>
          <w:rFonts w:cstheme="minorHAnsi"/>
          <w:sz w:val="22"/>
          <w:szCs w:val="22"/>
          <w:highlight w:val="yellow"/>
        </w:rPr>
        <w:t>“ znamená</w:t>
      </w:r>
      <w:r w:rsidR="00885E39" w:rsidRPr="00187741">
        <w:rPr>
          <w:rFonts w:cstheme="minorHAnsi"/>
          <w:sz w:val="22"/>
          <w:szCs w:val="22"/>
          <w:highlight w:val="yellow"/>
        </w:rPr>
        <w:t xml:space="preserve"> </w:t>
      </w:r>
      <w:bookmarkStart w:id="18" w:name="_Hlk99954381"/>
      <w:r w:rsidR="00885E39" w:rsidRPr="00187741">
        <w:rPr>
          <w:rFonts w:cstheme="minorHAnsi"/>
          <w:sz w:val="22"/>
          <w:szCs w:val="22"/>
          <w:highlight w:val="yellow"/>
        </w:rPr>
        <w:t>[____]</w:t>
      </w:r>
      <w:bookmarkEnd w:id="18"/>
      <w:r w:rsidR="00152472" w:rsidRPr="00187741">
        <w:rPr>
          <w:rFonts w:eastAsia="Arial Unicode MS" w:cstheme="minorHAnsi"/>
          <w:sz w:val="22"/>
          <w:szCs w:val="22"/>
          <w:highlight w:val="yellow"/>
          <w:lang w:eastAsia="zh-CN"/>
        </w:rPr>
        <w:t>;</w:t>
      </w:r>
      <w:r w:rsidR="00876112" w:rsidRPr="00187741">
        <w:rPr>
          <w:rFonts w:cstheme="minorHAnsi"/>
          <w:sz w:val="22"/>
          <w:szCs w:val="22"/>
          <w:highlight w:val="yellow"/>
        </w:rPr>
        <w:t xml:space="preserve"> </w:t>
      </w:r>
    </w:p>
    <w:p w14:paraId="34671541" w14:textId="2E4FE6DC" w:rsidR="00B52815" w:rsidRPr="00187741" w:rsidRDefault="00B52815" w:rsidP="00B52815">
      <w:pPr>
        <w:spacing w:after="120"/>
        <w:ind w:left="567"/>
        <w:jc w:val="both"/>
        <w:rPr>
          <w:rFonts w:cstheme="minorHAnsi"/>
          <w:sz w:val="22"/>
          <w:szCs w:val="22"/>
        </w:rPr>
      </w:pPr>
      <w:r w:rsidRPr="00187741">
        <w:rPr>
          <w:rFonts w:cstheme="minorHAnsi"/>
          <w:sz w:val="22"/>
          <w:szCs w:val="22"/>
          <w:highlight w:val="yellow"/>
        </w:rPr>
        <w:t>„</w:t>
      </w:r>
      <w:r w:rsidRPr="00187741">
        <w:rPr>
          <w:rFonts w:cstheme="minorHAnsi"/>
          <w:b/>
          <w:sz w:val="22"/>
          <w:szCs w:val="22"/>
          <w:highlight w:val="yellow"/>
        </w:rPr>
        <w:t>Smlouva o úschově</w:t>
      </w:r>
      <w:r w:rsidRPr="00187741">
        <w:rPr>
          <w:rFonts w:cstheme="minorHAnsi"/>
          <w:sz w:val="22"/>
          <w:szCs w:val="22"/>
          <w:highlight w:val="yellow"/>
        </w:rPr>
        <w:t>“ znamená smlouvu o úschově, kterou uzavřou Strany se Schovatelem</w:t>
      </w:r>
      <w:r w:rsidR="001B7754" w:rsidRPr="00187741">
        <w:rPr>
          <w:rFonts w:cstheme="minorHAnsi"/>
          <w:sz w:val="22"/>
          <w:szCs w:val="22"/>
          <w:highlight w:val="yellow"/>
        </w:rPr>
        <w:t>,</w:t>
      </w:r>
      <w:r w:rsidRPr="00187741">
        <w:rPr>
          <w:rFonts w:cstheme="minorHAnsi"/>
          <w:sz w:val="22"/>
          <w:szCs w:val="22"/>
          <w:highlight w:val="yellow"/>
        </w:rPr>
        <w:t xml:space="preserve"> a na základě které Schovatel přijme do úschovy peněžní prostředky k úhradě Kupní ceny </w:t>
      </w:r>
      <w:r w:rsidR="007E00D0" w:rsidRPr="00187741">
        <w:rPr>
          <w:rFonts w:cstheme="minorHAnsi"/>
          <w:sz w:val="22"/>
          <w:szCs w:val="22"/>
          <w:highlight w:val="yellow"/>
        </w:rPr>
        <w:t xml:space="preserve">za podmínek dle článku </w:t>
      </w:r>
      <w:r w:rsidR="00641BCA" w:rsidRPr="00187741">
        <w:rPr>
          <w:rFonts w:cstheme="minorHAnsi"/>
          <w:sz w:val="22"/>
          <w:szCs w:val="22"/>
          <w:highlight w:val="yellow"/>
        </w:rPr>
        <w:fldChar w:fldCharType="begin"/>
      </w:r>
      <w:r w:rsidR="00641BCA" w:rsidRPr="00187741">
        <w:rPr>
          <w:rFonts w:cstheme="minorHAnsi"/>
          <w:sz w:val="22"/>
          <w:szCs w:val="22"/>
          <w:highlight w:val="yellow"/>
        </w:rPr>
        <w:instrText xml:space="preserve"> REF _Ref457226739 \r \h  \* MERGEFORMAT </w:instrText>
      </w:r>
      <w:r w:rsidR="00641BCA" w:rsidRPr="00187741">
        <w:rPr>
          <w:rFonts w:cstheme="minorHAnsi"/>
          <w:sz w:val="22"/>
          <w:szCs w:val="22"/>
          <w:highlight w:val="yellow"/>
        </w:rPr>
      </w:r>
      <w:r w:rsidR="00641BCA" w:rsidRPr="00187741">
        <w:rPr>
          <w:rFonts w:cstheme="minorHAnsi"/>
          <w:sz w:val="22"/>
          <w:szCs w:val="22"/>
          <w:highlight w:val="yellow"/>
        </w:rPr>
        <w:fldChar w:fldCharType="separate"/>
      </w:r>
      <w:r w:rsidR="00155D57">
        <w:rPr>
          <w:rFonts w:cstheme="minorHAnsi"/>
          <w:sz w:val="22"/>
          <w:szCs w:val="22"/>
          <w:highlight w:val="yellow"/>
        </w:rPr>
        <w:t>4</w:t>
      </w:r>
      <w:r w:rsidR="00641BCA" w:rsidRPr="00187741">
        <w:rPr>
          <w:rFonts w:cstheme="minorHAnsi"/>
          <w:sz w:val="22"/>
          <w:szCs w:val="22"/>
          <w:highlight w:val="yellow"/>
        </w:rPr>
        <w:fldChar w:fldCharType="end"/>
      </w:r>
      <w:r w:rsidR="00641BCA" w:rsidRPr="00187741">
        <w:rPr>
          <w:rFonts w:cstheme="minorHAnsi"/>
          <w:sz w:val="22"/>
          <w:szCs w:val="22"/>
          <w:highlight w:val="yellow"/>
        </w:rPr>
        <w:t>.</w:t>
      </w:r>
      <w:r w:rsidR="007E00D0" w:rsidRPr="00187741">
        <w:rPr>
          <w:rFonts w:cstheme="minorHAnsi"/>
          <w:sz w:val="22"/>
          <w:szCs w:val="22"/>
          <w:highlight w:val="yellow"/>
        </w:rPr>
        <w:t xml:space="preserve"> </w:t>
      </w:r>
      <w:r w:rsidR="007E00D0" w:rsidRPr="00187741">
        <w:rPr>
          <w:rFonts w:cstheme="minorHAnsi"/>
          <w:i/>
          <w:sz w:val="22"/>
          <w:szCs w:val="22"/>
          <w:highlight w:val="yellow"/>
        </w:rPr>
        <w:t>(</w:t>
      </w:r>
      <w:r w:rsidR="00641BCA" w:rsidRPr="00187741">
        <w:rPr>
          <w:rFonts w:cstheme="minorHAnsi"/>
          <w:i/>
          <w:sz w:val="22"/>
          <w:szCs w:val="22"/>
          <w:highlight w:val="yellow"/>
        </w:rPr>
        <w:t>Smluvní dokumentace</w:t>
      </w:r>
      <w:r w:rsidR="007E00D0" w:rsidRPr="00187741">
        <w:rPr>
          <w:rFonts w:cstheme="minorHAnsi"/>
          <w:i/>
          <w:sz w:val="22"/>
          <w:szCs w:val="22"/>
          <w:highlight w:val="yellow"/>
        </w:rPr>
        <w:t>)</w:t>
      </w:r>
      <w:r w:rsidR="007E00D0" w:rsidRPr="00187741">
        <w:rPr>
          <w:rFonts w:cstheme="minorHAnsi"/>
          <w:sz w:val="22"/>
          <w:szCs w:val="22"/>
          <w:highlight w:val="yellow"/>
        </w:rPr>
        <w:t xml:space="preserve"> této Smlouvy </w:t>
      </w:r>
      <w:r w:rsidRPr="00187741">
        <w:rPr>
          <w:rFonts w:cstheme="minorHAnsi"/>
          <w:sz w:val="22"/>
          <w:szCs w:val="22"/>
          <w:highlight w:val="yellow"/>
        </w:rPr>
        <w:t xml:space="preserve">a dále přijme do úschovy </w:t>
      </w:r>
      <w:r w:rsidR="00D06610" w:rsidRPr="00187741">
        <w:rPr>
          <w:rFonts w:cstheme="minorHAnsi"/>
          <w:sz w:val="22"/>
          <w:szCs w:val="22"/>
          <w:highlight w:val="yellow"/>
        </w:rPr>
        <w:t xml:space="preserve">jeden </w:t>
      </w:r>
      <w:r w:rsidR="0055061E" w:rsidRPr="00187741">
        <w:rPr>
          <w:rFonts w:cstheme="minorHAnsi"/>
          <w:sz w:val="22"/>
          <w:szCs w:val="22"/>
          <w:highlight w:val="yellow"/>
        </w:rPr>
        <w:t>(</w:t>
      </w:r>
      <w:r w:rsidR="00D06610" w:rsidRPr="00187741">
        <w:rPr>
          <w:rFonts w:cstheme="minorHAnsi"/>
          <w:sz w:val="22"/>
          <w:szCs w:val="22"/>
          <w:highlight w:val="yellow"/>
        </w:rPr>
        <w:t>1</w:t>
      </w:r>
      <w:r w:rsidR="0055061E" w:rsidRPr="00187741">
        <w:rPr>
          <w:rFonts w:cstheme="minorHAnsi"/>
          <w:sz w:val="22"/>
          <w:szCs w:val="22"/>
          <w:highlight w:val="yellow"/>
        </w:rPr>
        <w:t>)</w:t>
      </w:r>
      <w:r w:rsidRPr="00187741">
        <w:rPr>
          <w:rFonts w:cstheme="minorHAnsi"/>
          <w:sz w:val="22"/>
          <w:szCs w:val="22"/>
          <w:highlight w:val="yellow"/>
        </w:rPr>
        <w:t xml:space="preserve"> stejnopis Kupní smlouvy podepsané Stranami s ověřenými podpisy a </w:t>
      </w:r>
      <w:r w:rsidR="0055061E" w:rsidRPr="00187741">
        <w:rPr>
          <w:rFonts w:cstheme="minorHAnsi"/>
          <w:sz w:val="22"/>
          <w:szCs w:val="22"/>
          <w:highlight w:val="yellow"/>
        </w:rPr>
        <w:t>jeden</w:t>
      </w:r>
      <w:r w:rsidRPr="00187741">
        <w:rPr>
          <w:rFonts w:cstheme="minorHAnsi"/>
          <w:sz w:val="22"/>
          <w:szCs w:val="22"/>
          <w:highlight w:val="yellow"/>
        </w:rPr>
        <w:t xml:space="preserve"> (</w:t>
      </w:r>
      <w:r w:rsidR="0055061E" w:rsidRPr="00187741">
        <w:rPr>
          <w:rFonts w:cstheme="minorHAnsi"/>
          <w:sz w:val="22"/>
          <w:szCs w:val="22"/>
          <w:highlight w:val="yellow"/>
        </w:rPr>
        <w:t>1</w:t>
      </w:r>
      <w:r w:rsidRPr="00187741">
        <w:rPr>
          <w:rFonts w:cstheme="minorHAnsi"/>
          <w:sz w:val="22"/>
          <w:szCs w:val="22"/>
          <w:highlight w:val="yellow"/>
        </w:rPr>
        <w:t>) stejnopis Návrhu na vklad podepsaný Stranami, přičemž podmínky úschovy budou stanoveny v souladu s touto Smlouvou a s Kupní smlouvou;</w:t>
      </w:r>
    </w:p>
    <w:p w14:paraId="3572DFBB" w14:textId="2BC6E644" w:rsidR="00B52815" w:rsidRPr="00187741" w:rsidRDefault="00B52815" w:rsidP="00B52815">
      <w:pPr>
        <w:spacing w:after="120"/>
        <w:ind w:left="567"/>
        <w:jc w:val="both"/>
        <w:rPr>
          <w:rFonts w:cstheme="minorHAnsi"/>
          <w:sz w:val="22"/>
          <w:szCs w:val="22"/>
        </w:rPr>
      </w:pPr>
      <w:r w:rsidRPr="00187741">
        <w:rPr>
          <w:rFonts w:cstheme="minorHAnsi"/>
          <w:sz w:val="22"/>
          <w:szCs w:val="22"/>
          <w:highlight w:val="yellow"/>
        </w:rPr>
        <w:t>„</w:t>
      </w:r>
      <w:r w:rsidRPr="00187741">
        <w:rPr>
          <w:rFonts w:cstheme="minorHAnsi"/>
          <w:b/>
          <w:sz w:val="22"/>
          <w:szCs w:val="22"/>
          <w:highlight w:val="yellow"/>
        </w:rPr>
        <w:t>Smluvní dokumentace</w:t>
      </w:r>
      <w:r w:rsidRPr="00187741">
        <w:rPr>
          <w:rFonts w:cstheme="minorHAnsi"/>
          <w:sz w:val="22"/>
          <w:szCs w:val="22"/>
          <w:highlight w:val="yellow"/>
        </w:rPr>
        <w:t xml:space="preserve">“ znamená </w:t>
      </w:r>
      <w:r w:rsidR="006455EB" w:rsidRPr="00187741">
        <w:rPr>
          <w:rFonts w:cstheme="minorHAnsi"/>
          <w:sz w:val="22"/>
          <w:szCs w:val="22"/>
          <w:highlight w:val="yellow"/>
        </w:rPr>
        <w:t>čtyři</w:t>
      </w:r>
      <w:r w:rsidRPr="00187741">
        <w:rPr>
          <w:rFonts w:cstheme="minorHAnsi"/>
          <w:sz w:val="22"/>
          <w:szCs w:val="22"/>
          <w:highlight w:val="yellow"/>
        </w:rPr>
        <w:t xml:space="preserve"> (</w:t>
      </w:r>
      <w:r w:rsidR="006455EB" w:rsidRPr="00187741">
        <w:rPr>
          <w:rFonts w:cstheme="minorHAnsi"/>
          <w:sz w:val="22"/>
          <w:szCs w:val="22"/>
          <w:highlight w:val="yellow"/>
        </w:rPr>
        <w:t>4</w:t>
      </w:r>
      <w:r w:rsidRPr="00187741">
        <w:rPr>
          <w:rFonts w:cstheme="minorHAnsi"/>
          <w:sz w:val="22"/>
          <w:szCs w:val="22"/>
          <w:highlight w:val="yellow"/>
        </w:rPr>
        <w:t>) stejnopisy Kupní smlouvy</w:t>
      </w:r>
      <w:r w:rsidR="00D06610" w:rsidRPr="00187741">
        <w:rPr>
          <w:rFonts w:cstheme="minorHAnsi"/>
          <w:sz w:val="22"/>
          <w:szCs w:val="22"/>
          <w:highlight w:val="yellow"/>
        </w:rPr>
        <w:t>, přičemž jeden (1) stejnopis bude</w:t>
      </w:r>
      <w:r w:rsidRPr="00187741">
        <w:rPr>
          <w:rFonts w:cstheme="minorHAnsi"/>
          <w:sz w:val="22"/>
          <w:szCs w:val="22"/>
          <w:highlight w:val="yellow"/>
        </w:rPr>
        <w:t xml:space="preserve"> podeps</w:t>
      </w:r>
      <w:r w:rsidR="00D06610" w:rsidRPr="00187741">
        <w:rPr>
          <w:rFonts w:cstheme="minorHAnsi"/>
          <w:sz w:val="22"/>
          <w:szCs w:val="22"/>
          <w:highlight w:val="yellow"/>
        </w:rPr>
        <w:t>án</w:t>
      </w:r>
      <w:r w:rsidRPr="00187741">
        <w:rPr>
          <w:rFonts w:cstheme="minorHAnsi"/>
          <w:sz w:val="22"/>
          <w:szCs w:val="22"/>
          <w:highlight w:val="yellow"/>
        </w:rPr>
        <w:t xml:space="preserve"> Stranami s ověřený</w:t>
      </w:r>
      <w:r w:rsidR="006455EB" w:rsidRPr="00187741">
        <w:rPr>
          <w:rFonts w:cstheme="minorHAnsi"/>
          <w:sz w:val="22"/>
          <w:szCs w:val="22"/>
          <w:highlight w:val="yellow"/>
        </w:rPr>
        <w:t>mi podpisy, Stranami podepsaný jeden</w:t>
      </w:r>
      <w:r w:rsidRPr="00187741">
        <w:rPr>
          <w:rFonts w:cstheme="minorHAnsi"/>
          <w:sz w:val="22"/>
          <w:szCs w:val="22"/>
          <w:highlight w:val="yellow"/>
        </w:rPr>
        <w:t xml:space="preserve"> (</w:t>
      </w:r>
      <w:r w:rsidR="006455EB" w:rsidRPr="00187741">
        <w:rPr>
          <w:rFonts w:cstheme="minorHAnsi"/>
          <w:sz w:val="22"/>
          <w:szCs w:val="22"/>
          <w:highlight w:val="yellow"/>
        </w:rPr>
        <w:t>1</w:t>
      </w:r>
      <w:r w:rsidRPr="00187741">
        <w:rPr>
          <w:rFonts w:cstheme="minorHAnsi"/>
          <w:sz w:val="22"/>
          <w:szCs w:val="22"/>
          <w:highlight w:val="yellow"/>
        </w:rPr>
        <w:t xml:space="preserve">) stejnopis Návrhu na vklad a </w:t>
      </w:r>
      <w:r w:rsidR="006455EB" w:rsidRPr="00187741">
        <w:rPr>
          <w:rFonts w:cstheme="minorHAnsi"/>
          <w:sz w:val="22"/>
          <w:szCs w:val="22"/>
          <w:highlight w:val="yellow"/>
        </w:rPr>
        <w:t>čtyři</w:t>
      </w:r>
      <w:r w:rsidRPr="00187741">
        <w:rPr>
          <w:rFonts w:cstheme="minorHAnsi"/>
          <w:sz w:val="22"/>
          <w:szCs w:val="22"/>
          <w:highlight w:val="yellow"/>
        </w:rPr>
        <w:t xml:space="preserve"> (</w:t>
      </w:r>
      <w:r w:rsidR="006455EB" w:rsidRPr="00187741">
        <w:rPr>
          <w:rFonts w:cstheme="minorHAnsi"/>
          <w:sz w:val="22"/>
          <w:szCs w:val="22"/>
          <w:highlight w:val="yellow"/>
        </w:rPr>
        <w:t>4</w:t>
      </w:r>
      <w:r w:rsidRPr="00187741">
        <w:rPr>
          <w:rFonts w:cstheme="minorHAnsi"/>
          <w:sz w:val="22"/>
          <w:szCs w:val="22"/>
          <w:highlight w:val="yellow"/>
        </w:rPr>
        <w:t>) stejnopisy Stranami a Schovatelem podepsané Smlouvy o úschově;</w:t>
      </w:r>
    </w:p>
    <w:p w14:paraId="52C687C5" w14:textId="21C9A70A" w:rsidR="00974695" w:rsidRPr="00187741" w:rsidRDefault="00974695" w:rsidP="00974695">
      <w:pPr>
        <w:pStyle w:val="Odstavecseseznamem"/>
        <w:spacing w:after="120" w:line="240" w:lineRule="auto"/>
        <w:ind w:left="567"/>
        <w:jc w:val="both"/>
        <w:rPr>
          <w:rFonts w:cstheme="minorHAnsi"/>
        </w:rPr>
      </w:pPr>
      <w:bookmarkStart w:id="19" w:name="_Hlk99954775"/>
      <w:r w:rsidRPr="00187741">
        <w:rPr>
          <w:rFonts w:cstheme="minorHAnsi"/>
          <w:b/>
        </w:rPr>
        <w:t>„Účet Budoucího prodávajícího</w:t>
      </w:r>
      <w:r w:rsidRPr="00187741">
        <w:rPr>
          <w:rFonts w:cstheme="minorHAnsi"/>
        </w:rPr>
        <w:t>“ znamená účet č. [____] vedený u [____];</w:t>
      </w:r>
    </w:p>
    <w:bookmarkEnd w:id="19"/>
    <w:p w14:paraId="27F428CE" w14:textId="25233575" w:rsidR="00B52815" w:rsidRPr="00187741" w:rsidRDefault="00B52815" w:rsidP="00B52815">
      <w:pPr>
        <w:pStyle w:val="Odstavecseseznamem"/>
        <w:spacing w:after="120" w:line="240" w:lineRule="auto"/>
        <w:ind w:left="567"/>
        <w:jc w:val="both"/>
        <w:rPr>
          <w:rFonts w:cstheme="minorHAnsi"/>
        </w:rPr>
      </w:pPr>
      <w:r w:rsidRPr="00187741">
        <w:rPr>
          <w:rFonts w:cstheme="minorHAnsi"/>
          <w:b/>
          <w:highlight w:val="yellow"/>
        </w:rPr>
        <w:t>„Účet úschovy</w:t>
      </w:r>
      <w:r w:rsidRPr="00187741">
        <w:rPr>
          <w:rFonts w:cstheme="minorHAnsi"/>
          <w:highlight w:val="yellow"/>
        </w:rPr>
        <w:t xml:space="preserve">“ znamená účet určený Schovatelem dle Smlouvy o úschově k vypořádání platby </w:t>
      </w:r>
      <w:r w:rsidR="00BF4138" w:rsidRPr="00187741">
        <w:rPr>
          <w:rFonts w:cstheme="minorHAnsi"/>
          <w:highlight w:val="yellow"/>
        </w:rPr>
        <w:t xml:space="preserve">části </w:t>
      </w:r>
      <w:r w:rsidRPr="00187741">
        <w:rPr>
          <w:rFonts w:cstheme="minorHAnsi"/>
          <w:highlight w:val="yellow"/>
        </w:rPr>
        <w:t>Kupní ceny dle této Smlouvy;</w:t>
      </w:r>
    </w:p>
    <w:p w14:paraId="5CCE33C9" w14:textId="5574DD94" w:rsidR="00B52815" w:rsidRPr="00187741" w:rsidRDefault="00B52815" w:rsidP="00B52815">
      <w:pPr>
        <w:spacing w:after="120"/>
        <w:ind w:left="567"/>
        <w:jc w:val="both"/>
        <w:rPr>
          <w:rFonts w:cstheme="minorHAnsi"/>
          <w:sz w:val="22"/>
          <w:szCs w:val="22"/>
        </w:rPr>
      </w:pPr>
      <w:bookmarkStart w:id="20" w:name="_Hlk99954805"/>
      <w:r w:rsidRPr="00187741">
        <w:rPr>
          <w:rFonts w:cstheme="minorHAnsi"/>
          <w:sz w:val="22"/>
          <w:szCs w:val="22"/>
        </w:rPr>
        <w:t>„</w:t>
      </w:r>
      <w:r w:rsidRPr="00187741">
        <w:rPr>
          <w:rFonts w:cstheme="minorHAnsi"/>
          <w:b/>
          <w:sz w:val="22"/>
          <w:szCs w:val="22"/>
        </w:rPr>
        <w:t>Územní rozhodnutí</w:t>
      </w:r>
      <w:r w:rsidRPr="00187741">
        <w:rPr>
          <w:rFonts w:cstheme="minorHAnsi"/>
          <w:snapToGrid w:val="0"/>
          <w:sz w:val="22"/>
          <w:szCs w:val="22"/>
        </w:rPr>
        <w:t>”</w:t>
      </w:r>
      <w:r w:rsidRPr="00187741">
        <w:rPr>
          <w:rFonts w:cstheme="minorHAnsi"/>
          <w:sz w:val="22"/>
          <w:szCs w:val="22"/>
        </w:rPr>
        <w:t xml:space="preserve"> znamená </w:t>
      </w:r>
      <w:r w:rsidRPr="00187741">
        <w:rPr>
          <w:rFonts w:cstheme="minorHAnsi"/>
          <w:snapToGrid w:val="0"/>
          <w:sz w:val="22"/>
          <w:szCs w:val="22"/>
        </w:rPr>
        <w:t xml:space="preserve">pravomocné </w:t>
      </w:r>
      <w:r w:rsidRPr="00187741">
        <w:rPr>
          <w:rFonts w:cstheme="minorHAnsi"/>
          <w:sz w:val="22"/>
          <w:szCs w:val="22"/>
        </w:rPr>
        <w:t xml:space="preserve">rozhodnutí </w:t>
      </w:r>
      <w:r w:rsidRPr="00187741">
        <w:rPr>
          <w:rFonts w:cstheme="minorHAnsi"/>
          <w:snapToGrid w:val="0"/>
          <w:sz w:val="22"/>
          <w:szCs w:val="22"/>
        </w:rPr>
        <w:t xml:space="preserve">příslušného správního úřadu </w:t>
      </w:r>
      <w:r w:rsidRPr="00187741">
        <w:rPr>
          <w:rFonts w:cstheme="minorHAnsi"/>
          <w:sz w:val="22"/>
          <w:szCs w:val="22"/>
        </w:rPr>
        <w:t xml:space="preserve">o umístění stavby Projektu </w:t>
      </w:r>
      <w:r w:rsidRPr="00187741">
        <w:rPr>
          <w:rFonts w:cstheme="minorHAnsi"/>
          <w:snapToGrid w:val="0"/>
          <w:sz w:val="22"/>
          <w:szCs w:val="22"/>
        </w:rPr>
        <w:t>vydané v souladu s</w:t>
      </w:r>
      <w:r w:rsidR="002451C3" w:rsidRPr="00187741">
        <w:rPr>
          <w:rFonts w:cstheme="minorHAnsi"/>
          <w:snapToGrid w:val="0"/>
          <w:sz w:val="22"/>
          <w:szCs w:val="22"/>
        </w:rPr>
        <w:t> Podmínkami Projektu</w:t>
      </w:r>
      <w:r w:rsidR="00187741">
        <w:rPr>
          <w:rFonts w:cstheme="minorHAnsi"/>
          <w:snapToGrid w:val="0"/>
          <w:sz w:val="22"/>
          <w:szCs w:val="22"/>
        </w:rPr>
        <w:t xml:space="preserve"> a v souladu s návrhem Projektu uvedeným v </w:t>
      </w:r>
      <w:r w:rsidR="00187741">
        <w:rPr>
          <w:rFonts w:cstheme="minorHAnsi"/>
          <w:snapToGrid w:val="0"/>
          <w:sz w:val="22"/>
          <w:szCs w:val="22"/>
          <w:u w:val="single"/>
        </w:rPr>
        <w:t>Příloze č. 3</w:t>
      </w:r>
      <w:r w:rsidR="00187741">
        <w:rPr>
          <w:rFonts w:cstheme="minorHAnsi"/>
          <w:snapToGrid w:val="0"/>
          <w:sz w:val="22"/>
          <w:szCs w:val="22"/>
        </w:rPr>
        <w:t xml:space="preserve"> této Smlouvy.</w:t>
      </w:r>
    </w:p>
    <w:p w14:paraId="00E62303" w14:textId="1E1A859A" w:rsidR="00B52815" w:rsidRPr="00187741" w:rsidRDefault="0092663B" w:rsidP="00302207">
      <w:pPr>
        <w:pStyle w:val="JarmilaL1"/>
        <w:keepNext/>
        <w:numPr>
          <w:ilvl w:val="0"/>
          <w:numId w:val="8"/>
        </w:numPr>
        <w:tabs>
          <w:tab w:val="left" w:pos="567"/>
        </w:tabs>
        <w:spacing w:after="120" w:line="240" w:lineRule="auto"/>
        <w:ind w:left="567" w:hanging="567"/>
        <w:jc w:val="both"/>
        <w:rPr>
          <w:rFonts w:asciiTheme="minorHAnsi" w:hAnsiTheme="minorHAnsi" w:cstheme="minorHAnsi"/>
          <w:b/>
          <w:szCs w:val="22"/>
        </w:rPr>
      </w:pPr>
      <w:bookmarkStart w:id="21" w:name="_Ref457386045"/>
      <w:bookmarkStart w:id="22" w:name="_Ref489001609"/>
      <w:bookmarkStart w:id="23" w:name="_Ref456862431"/>
      <w:bookmarkEnd w:id="20"/>
      <w:r w:rsidRPr="00187741">
        <w:rPr>
          <w:rFonts w:asciiTheme="minorHAnsi" w:hAnsiTheme="minorHAnsi" w:cstheme="minorHAnsi"/>
          <w:b/>
          <w:snapToGrid w:val="0"/>
          <w:szCs w:val="22"/>
        </w:rPr>
        <w:t>PRÁVA A POVINNOSTI</w:t>
      </w:r>
      <w:r w:rsidR="00B52815" w:rsidRPr="00187741">
        <w:rPr>
          <w:rFonts w:asciiTheme="minorHAnsi" w:hAnsiTheme="minorHAnsi" w:cstheme="minorHAnsi"/>
          <w:b/>
          <w:szCs w:val="22"/>
        </w:rPr>
        <w:t xml:space="preserve"> BUDOUCÍHO PRODÁVAJÍCÍHO</w:t>
      </w:r>
      <w:bookmarkEnd w:id="21"/>
      <w:bookmarkEnd w:id="22"/>
    </w:p>
    <w:p w14:paraId="6993AA82" w14:textId="7B9E10B5" w:rsidR="00D20527" w:rsidRPr="00187741" w:rsidRDefault="00587F7B" w:rsidP="002451C3">
      <w:pPr>
        <w:pStyle w:val="Odstavecseseznamem"/>
        <w:numPr>
          <w:ilvl w:val="1"/>
          <w:numId w:val="8"/>
        </w:numPr>
        <w:spacing w:after="120" w:line="240" w:lineRule="auto"/>
        <w:ind w:left="567" w:hanging="567"/>
        <w:jc w:val="both"/>
        <w:rPr>
          <w:rFonts w:cstheme="minorHAnsi"/>
          <w:lang w:eastAsia="x-none"/>
        </w:rPr>
      </w:pPr>
      <w:bookmarkStart w:id="24" w:name="_Ref456971837"/>
      <w:bookmarkStart w:id="25" w:name="_Ref491354816"/>
      <w:bookmarkStart w:id="26" w:name="_Ref456978088"/>
      <w:r w:rsidRPr="00187741">
        <w:rPr>
          <w:rFonts w:cstheme="minorHAnsi"/>
          <w:u w:val="single"/>
          <w:lang w:eastAsia="x-none"/>
        </w:rPr>
        <w:t xml:space="preserve">Součinnost </w:t>
      </w:r>
      <w:bookmarkEnd w:id="24"/>
      <w:r w:rsidRPr="00187741">
        <w:rPr>
          <w:rFonts w:cstheme="minorHAnsi"/>
          <w:u w:val="single"/>
          <w:lang w:eastAsia="x-none"/>
        </w:rPr>
        <w:t>Budoucího prodávajícího</w:t>
      </w:r>
      <w:r w:rsidRPr="00187741">
        <w:rPr>
          <w:rFonts w:cstheme="minorHAnsi"/>
          <w:lang w:eastAsia="x-none"/>
        </w:rPr>
        <w:t xml:space="preserve">. Budoucí prodávající se podpisem této Smlouvy zavazuje poskytovat Budoucímu kupujícímu součinnost v procesu získávání Územního </w:t>
      </w:r>
      <w:proofErr w:type="gramStart"/>
      <w:r w:rsidRPr="00187741">
        <w:rPr>
          <w:rFonts w:cstheme="minorHAnsi"/>
          <w:lang w:eastAsia="x-none"/>
        </w:rPr>
        <w:t>rozhodnutí</w:t>
      </w:r>
      <w:proofErr w:type="gramEnd"/>
      <w:r w:rsidR="002451C3" w:rsidRPr="00187741">
        <w:rPr>
          <w:rFonts w:cstheme="minorHAnsi"/>
          <w:lang w:eastAsia="x-none"/>
        </w:rPr>
        <w:t xml:space="preserve"> přičemž vyvine</w:t>
      </w:r>
      <w:bookmarkEnd w:id="25"/>
      <w:r w:rsidR="002451C3" w:rsidRPr="00187741">
        <w:rPr>
          <w:rFonts w:cstheme="minorHAnsi"/>
          <w:lang w:eastAsia="x-none"/>
        </w:rPr>
        <w:t xml:space="preserve"> </w:t>
      </w:r>
      <w:r w:rsidR="00D20527" w:rsidRPr="00187741">
        <w:rPr>
          <w:rFonts w:cstheme="minorHAnsi"/>
          <w:lang w:eastAsia="x-none"/>
        </w:rPr>
        <w:t>maximální úsilí k tomu, aby byl</w:t>
      </w:r>
      <w:r w:rsidR="003B0AFC" w:rsidRPr="00187741">
        <w:rPr>
          <w:rFonts w:cstheme="minorHAnsi"/>
          <w:lang w:eastAsia="x-none"/>
        </w:rPr>
        <w:t>o</w:t>
      </w:r>
      <w:r w:rsidR="00D20527" w:rsidRPr="00187741">
        <w:rPr>
          <w:rFonts w:cstheme="minorHAnsi"/>
          <w:lang w:eastAsia="x-none"/>
        </w:rPr>
        <w:t xml:space="preserve"> vydáno Územní rozhodnutí.</w:t>
      </w:r>
    </w:p>
    <w:p w14:paraId="6BA8ED7F" w14:textId="6CC5D1DA" w:rsidR="002451C3" w:rsidRPr="00187741" w:rsidRDefault="00E0301A" w:rsidP="002451C3">
      <w:pPr>
        <w:pStyle w:val="Odstavecseseznamem"/>
        <w:numPr>
          <w:ilvl w:val="1"/>
          <w:numId w:val="8"/>
        </w:numPr>
        <w:spacing w:after="120" w:line="240" w:lineRule="auto"/>
        <w:ind w:left="567" w:hanging="567"/>
        <w:jc w:val="both"/>
        <w:rPr>
          <w:rFonts w:cstheme="minorHAnsi"/>
        </w:rPr>
      </w:pPr>
      <w:bookmarkStart w:id="27" w:name="_Ref488931067"/>
      <w:bookmarkStart w:id="28" w:name="_Ref496624791"/>
      <w:bookmarkEnd w:id="26"/>
      <w:r w:rsidRPr="00187741">
        <w:rPr>
          <w:rFonts w:cstheme="minorHAnsi"/>
          <w:u w:val="single"/>
        </w:rPr>
        <w:t>Zákaz dispozice s Předmětem koupě</w:t>
      </w:r>
      <w:r w:rsidRPr="00187741">
        <w:rPr>
          <w:rFonts w:cstheme="minorHAnsi"/>
        </w:rPr>
        <w:t xml:space="preserve">. Vyjma úkonů předem písemně schválených ze strany Budoucího kupujícího se Budoucí prodávající zavazuje, že ode dne uzavření této Smlouvy bez předchozího písemného souhlasu Budoucího kupujícího neprodá, nepřevede ani jinak nezcizí Předmět koupě ani jakoukoliv jeho část, nezřídí a nedovolí na Předmětu koupě ani na jakékoliv jeho části vznik jakéhokoliv </w:t>
      </w:r>
      <w:r w:rsidR="002451C3" w:rsidRPr="00187741">
        <w:rPr>
          <w:rFonts w:cstheme="minorHAnsi"/>
        </w:rPr>
        <w:t>z</w:t>
      </w:r>
      <w:r w:rsidRPr="00187741">
        <w:rPr>
          <w:rFonts w:cstheme="minorHAnsi"/>
        </w:rPr>
        <w:t>atížení</w:t>
      </w:r>
      <w:bookmarkEnd w:id="27"/>
      <w:bookmarkEnd w:id="28"/>
      <w:r w:rsidR="002451C3" w:rsidRPr="00187741">
        <w:rPr>
          <w:rFonts w:cstheme="minorHAnsi"/>
        </w:rPr>
        <w:t>.</w:t>
      </w:r>
    </w:p>
    <w:p w14:paraId="3AAA6E6B" w14:textId="65EF03C9" w:rsidR="00132D54" w:rsidRPr="00187741" w:rsidRDefault="00132D54" w:rsidP="00C4141A">
      <w:pPr>
        <w:pStyle w:val="Odstavecseseznamem"/>
        <w:numPr>
          <w:ilvl w:val="1"/>
          <w:numId w:val="8"/>
        </w:numPr>
        <w:spacing w:after="120" w:line="240" w:lineRule="auto"/>
        <w:ind w:left="567" w:hanging="567"/>
        <w:jc w:val="both"/>
        <w:rPr>
          <w:rFonts w:cstheme="minorHAnsi"/>
        </w:rPr>
      </w:pPr>
      <w:r w:rsidRPr="00187741">
        <w:rPr>
          <w:rFonts w:cstheme="minorHAnsi"/>
          <w:u w:val="single"/>
        </w:rPr>
        <w:t>Údržba.</w:t>
      </w:r>
      <w:r w:rsidRPr="00187741">
        <w:rPr>
          <w:rFonts w:cstheme="minorHAnsi"/>
        </w:rPr>
        <w:t xml:space="preserve"> Budoucí prodávající se zavazuje, že po dobu účinnosti této smlouvy bude přiměřeným způsobem udržovat Předmět koupě</w:t>
      </w:r>
      <w:r w:rsidR="0038462F" w:rsidRPr="00187741">
        <w:rPr>
          <w:rFonts w:cstheme="minorHAnsi"/>
          <w:snapToGrid w:val="0"/>
          <w:lang w:eastAsia="cs-CZ"/>
        </w:rPr>
        <w:t>, neprovede na Předmětu koupě žádné stavební úpravy a neučiní nic, čím by zhoršil stav Předmětu koupě.</w:t>
      </w:r>
      <w:r w:rsidR="00A8625C" w:rsidRPr="00187741">
        <w:rPr>
          <w:rFonts w:cstheme="minorHAnsi"/>
        </w:rPr>
        <w:t xml:space="preserve"> Budoucí prodávající se zavazuje, že se po dobu účinnosti této smlouvy nebude podstatným způsobem měnit faktický stav</w:t>
      </w:r>
      <w:r w:rsidR="004047AB" w:rsidRPr="00187741">
        <w:rPr>
          <w:rFonts w:cstheme="minorHAnsi"/>
        </w:rPr>
        <w:t xml:space="preserve"> Předmětu koupě</w:t>
      </w:r>
      <w:r w:rsidR="00BA35A2" w:rsidRPr="00187741">
        <w:rPr>
          <w:rFonts w:cstheme="minorHAnsi"/>
        </w:rPr>
        <w:t>.</w:t>
      </w:r>
    </w:p>
    <w:p w14:paraId="2E281B01" w14:textId="5A5C5A0F" w:rsidR="00B52815" w:rsidRPr="00187741" w:rsidRDefault="0092663B" w:rsidP="00B521D0">
      <w:pPr>
        <w:pStyle w:val="JarmilaL1"/>
        <w:keepNext/>
        <w:numPr>
          <w:ilvl w:val="0"/>
          <w:numId w:val="8"/>
        </w:numPr>
        <w:tabs>
          <w:tab w:val="left" w:pos="567"/>
        </w:tabs>
        <w:spacing w:after="120" w:line="240" w:lineRule="auto"/>
        <w:ind w:left="567" w:hanging="567"/>
        <w:jc w:val="both"/>
        <w:rPr>
          <w:rFonts w:asciiTheme="minorHAnsi" w:hAnsiTheme="minorHAnsi" w:cstheme="minorHAnsi"/>
          <w:b/>
          <w:szCs w:val="22"/>
        </w:rPr>
      </w:pPr>
      <w:r w:rsidRPr="00187741">
        <w:rPr>
          <w:rFonts w:asciiTheme="minorHAnsi" w:hAnsiTheme="minorHAnsi" w:cstheme="minorHAnsi"/>
          <w:b/>
          <w:snapToGrid w:val="0"/>
          <w:szCs w:val="22"/>
        </w:rPr>
        <w:t>PRÁVA A POVINNOSTI</w:t>
      </w:r>
      <w:r w:rsidR="00B52815" w:rsidRPr="00187741">
        <w:rPr>
          <w:rFonts w:asciiTheme="minorHAnsi" w:hAnsiTheme="minorHAnsi" w:cstheme="minorHAnsi"/>
          <w:b/>
          <w:szCs w:val="22"/>
        </w:rPr>
        <w:t xml:space="preserve"> BUDOUCÍHO KUPUJÍCÍHO</w:t>
      </w:r>
    </w:p>
    <w:p w14:paraId="5C9036EB" w14:textId="38DC76C3" w:rsidR="00B52815" w:rsidRPr="00187741" w:rsidRDefault="00B52815" w:rsidP="00B52815">
      <w:pPr>
        <w:pStyle w:val="JarmilaL2"/>
        <w:numPr>
          <w:ilvl w:val="1"/>
          <w:numId w:val="8"/>
        </w:numPr>
        <w:spacing w:after="120" w:line="240" w:lineRule="auto"/>
        <w:ind w:left="567" w:hanging="567"/>
        <w:rPr>
          <w:rFonts w:asciiTheme="minorHAnsi" w:hAnsiTheme="minorHAnsi" w:cstheme="minorHAnsi"/>
          <w:szCs w:val="22"/>
        </w:rPr>
      </w:pPr>
      <w:r w:rsidRPr="00187741">
        <w:rPr>
          <w:rFonts w:asciiTheme="minorHAnsi" w:hAnsiTheme="minorHAnsi" w:cstheme="minorHAnsi"/>
          <w:szCs w:val="22"/>
          <w:u w:val="single"/>
        </w:rPr>
        <w:t>Územní rozhodnutí</w:t>
      </w:r>
      <w:r w:rsidRPr="00187741">
        <w:rPr>
          <w:rFonts w:asciiTheme="minorHAnsi" w:hAnsiTheme="minorHAnsi" w:cstheme="minorHAnsi"/>
          <w:szCs w:val="22"/>
        </w:rPr>
        <w:t>. Budoucí kupující</w:t>
      </w:r>
      <w:r w:rsidR="000D5EF2" w:rsidRPr="00187741">
        <w:rPr>
          <w:rFonts w:asciiTheme="minorHAnsi" w:hAnsiTheme="minorHAnsi" w:cstheme="minorHAnsi"/>
          <w:szCs w:val="22"/>
        </w:rPr>
        <w:t xml:space="preserve"> </w:t>
      </w:r>
      <w:proofErr w:type="gramStart"/>
      <w:r w:rsidR="000D5EF2" w:rsidRPr="00187741">
        <w:rPr>
          <w:rFonts w:asciiTheme="minorHAnsi" w:hAnsiTheme="minorHAnsi" w:cstheme="minorHAnsi"/>
          <w:szCs w:val="22"/>
        </w:rPr>
        <w:t>vynaloží</w:t>
      </w:r>
      <w:proofErr w:type="gramEnd"/>
      <w:r w:rsidR="000D5EF2" w:rsidRPr="00187741">
        <w:rPr>
          <w:rFonts w:asciiTheme="minorHAnsi" w:hAnsiTheme="minorHAnsi" w:cstheme="minorHAnsi"/>
          <w:szCs w:val="22"/>
        </w:rPr>
        <w:t xml:space="preserve"> </w:t>
      </w:r>
      <w:r w:rsidR="001467A5" w:rsidRPr="00187741">
        <w:rPr>
          <w:rFonts w:asciiTheme="minorHAnsi" w:hAnsiTheme="minorHAnsi" w:cstheme="minorHAnsi"/>
          <w:szCs w:val="22"/>
        </w:rPr>
        <w:t>maximální</w:t>
      </w:r>
      <w:r w:rsidR="000D5EF2" w:rsidRPr="00187741">
        <w:rPr>
          <w:rFonts w:asciiTheme="minorHAnsi" w:hAnsiTheme="minorHAnsi" w:cstheme="minorHAnsi"/>
          <w:szCs w:val="22"/>
        </w:rPr>
        <w:t xml:space="preserve"> úsilí, aby zajistil </w:t>
      </w:r>
      <w:r w:rsidR="009E1EB5" w:rsidRPr="00187741">
        <w:rPr>
          <w:rFonts w:asciiTheme="minorHAnsi" w:hAnsiTheme="minorHAnsi" w:cstheme="minorHAnsi"/>
          <w:szCs w:val="22"/>
        </w:rPr>
        <w:t>na své náklady u </w:t>
      </w:r>
      <w:r w:rsidRPr="00187741">
        <w:rPr>
          <w:rFonts w:asciiTheme="minorHAnsi" w:hAnsiTheme="minorHAnsi" w:cstheme="minorHAnsi"/>
          <w:szCs w:val="22"/>
        </w:rPr>
        <w:t>příslušného správního úřadu vydání Územního rozhodnutí, k čemuž mu Budoucí prodávající poskytne veškerou součinnost a potřebnou dokumentaci</w:t>
      </w:r>
      <w:r w:rsidR="00F44C2A" w:rsidRPr="00187741">
        <w:rPr>
          <w:rFonts w:asciiTheme="minorHAnsi" w:hAnsiTheme="minorHAnsi" w:cstheme="minorHAnsi"/>
          <w:szCs w:val="22"/>
        </w:rPr>
        <w:t>.</w:t>
      </w:r>
      <w:r w:rsidR="00561D0C" w:rsidRPr="00187741">
        <w:rPr>
          <w:rFonts w:asciiTheme="minorHAnsi" w:hAnsiTheme="minorHAnsi" w:cstheme="minorHAnsi"/>
          <w:szCs w:val="22"/>
        </w:rPr>
        <w:t xml:space="preserve"> Budoucí kupující se zavazuje Budoucímu prodávajícímu oznámit, že bylo vydáno pravomocné Územní rozhodnutí, a to do třiceti (30) dnů od nabytí právní moci Územního rozhodnutí.</w:t>
      </w:r>
      <w:r w:rsidR="00F44C2A" w:rsidRPr="00187741">
        <w:rPr>
          <w:rFonts w:asciiTheme="minorHAnsi" w:hAnsiTheme="minorHAnsi" w:cstheme="minorHAnsi"/>
          <w:szCs w:val="22"/>
        </w:rPr>
        <w:t xml:space="preserve"> </w:t>
      </w:r>
    </w:p>
    <w:p w14:paraId="2397BE33" w14:textId="5323932C" w:rsidR="00B52815" w:rsidRPr="00187741" w:rsidRDefault="00B52815" w:rsidP="00F801FE">
      <w:pPr>
        <w:pStyle w:val="JarmilaL1"/>
        <w:numPr>
          <w:ilvl w:val="0"/>
          <w:numId w:val="8"/>
        </w:numPr>
        <w:tabs>
          <w:tab w:val="left" w:pos="567"/>
        </w:tabs>
        <w:spacing w:after="120" w:line="240" w:lineRule="auto"/>
        <w:ind w:left="567" w:hanging="567"/>
        <w:jc w:val="both"/>
        <w:rPr>
          <w:rFonts w:asciiTheme="minorHAnsi" w:hAnsiTheme="minorHAnsi" w:cstheme="minorHAnsi"/>
          <w:b/>
          <w:szCs w:val="22"/>
        </w:rPr>
      </w:pPr>
      <w:bookmarkStart w:id="29" w:name="_Ref457226739"/>
      <w:r w:rsidRPr="00187741">
        <w:rPr>
          <w:rFonts w:asciiTheme="minorHAnsi" w:hAnsiTheme="minorHAnsi" w:cstheme="minorHAnsi"/>
          <w:b/>
          <w:snapToGrid w:val="0"/>
          <w:szCs w:val="22"/>
        </w:rPr>
        <w:t>SMLUVNÍ</w:t>
      </w:r>
      <w:r w:rsidRPr="00187741">
        <w:rPr>
          <w:rFonts w:asciiTheme="minorHAnsi" w:hAnsiTheme="minorHAnsi" w:cstheme="minorHAnsi"/>
          <w:b/>
          <w:szCs w:val="22"/>
        </w:rPr>
        <w:t xml:space="preserve"> DOKUMENTACE</w:t>
      </w:r>
      <w:bookmarkEnd w:id="23"/>
      <w:bookmarkEnd w:id="29"/>
    </w:p>
    <w:p w14:paraId="0F68626D" w14:textId="238590F1" w:rsidR="00B52815" w:rsidRPr="00187741" w:rsidRDefault="00B52815" w:rsidP="007C1CDF">
      <w:pPr>
        <w:pStyle w:val="JarmilaL2"/>
        <w:numPr>
          <w:ilvl w:val="1"/>
          <w:numId w:val="12"/>
        </w:numPr>
        <w:spacing w:after="120" w:line="240" w:lineRule="auto"/>
        <w:ind w:left="567" w:hanging="567"/>
        <w:rPr>
          <w:rFonts w:asciiTheme="minorHAnsi" w:hAnsiTheme="minorHAnsi" w:cstheme="minorHAnsi"/>
          <w:szCs w:val="22"/>
        </w:rPr>
      </w:pPr>
      <w:bookmarkStart w:id="30" w:name="_Ref445825275"/>
      <w:bookmarkStart w:id="31" w:name="_Ref456623470"/>
      <w:bookmarkStart w:id="32" w:name="_Toc162772498"/>
      <w:bookmarkStart w:id="33" w:name="_Ref488928245"/>
      <w:bookmarkStart w:id="34" w:name="_Ref488324783"/>
      <w:r w:rsidRPr="00187741">
        <w:rPr>
          <w:rFonts w:asciiTheme="minorHAnsi" w:hAnsiTheme="minorHAnsi" w:cstheme="minorHAnsi"/>
          <w:szCs w:val="22"/>
          <w:u w:val="single"/>
        </w:rPr>
        <w:t>Závazek uzavřít Smluvní dokumentaci</w:t>
      </w:r>
      <w:r w:rsidRPr="00187741">
        <w:rPr>
          <w:rFonts w:asciiTheme="minorHAnsi" w:hAnsiTheme="minorHAnsi" w:cstheme="minorHAnsi"/>
          <w:szCs w:val="22"/>
        </w:rPr>
        <w:t xml:space="preserve">. </w:t>
      </w:r>
      <w:bookmarkStart w:id="35" w:name="_Ref445821850"/>
      <w:bookmarkStart w:id="36" w:name="_Ref445909365"/>
      <w:bookmarkEnd w:id="30"/>
      <w:r w:rsidRPr="00187741">
        <w:rPr>
          <w:rFonts w:asciiTheme="minorHAnsi" w:hAnsiTheme="minorHAnsi" w:cstheme="minorHAnsi"/>
          <w:szCs w:val="22"/>
        </w:rPr>
        <w:t xml:space="preserve">Budoucí kupující a Budoucí prodávající se zavazují uzavřít Smluvní dokumentaci do </w:t>
      </w:r>
      <w:r w:rsidR="00A13BF5" w:rsidRPr="00187741">
        <w:rPr>
          <w:rFonts w:asciiTheme="minorHAnsi" w:hAnsiTheme="minorHAnsi" w:cstheme="minorHAnsi"/>
          <w:szCs w:val="22"/>
        </w:rPr>
        <w:t>patnácti</w:t>
      </w:r>
      <w:r w:rsidRPr="00187741">
        <w:rPr>
          <w:rFonts w:asciiTheme="minorHAnsi" w:hAnsiTheme="minorHAnsi" w:cstheme="minorHAnsi"/>
          <w:szCs w:val="22"/>
        </w:rPr>
        <w:t xml:space="preserve"> (</w:t>
      </w:r>
      <w:r w:rsidR="00A13BF5" w:rsidRPr="00187741">
        <w:rPr>
          <w:rFonts w:asciiTheme="minorHAnsi" w:hAnsiTheme="minorHAnsi" w:cstheme="minorHAnsi"/>
          <w:szCs w:val="22"/>
        </w:rPr>
        <w:t>15</w:t>
      </w:r>
      <w:r w:rsidRPr="00187741">
        <w:rPr>
          <w:rFonts w:asciiTheme="minorHAnsi" w:hAnsiTheme="minorHAnsi" w:cstheme="minorHAnsi"/>
          <w:szCs w:val="22"/>
        </w:rPr>
        <w:t xml:space="preserve">) pracovních dnů poté, co </w:t>
      </w:r>
      <w:proofErr w:type="gramStart"/>
      <w:r w:rsidRPr="00187741">
        <w:rPr>
          <w:rFonts w:asciiTheme="minorHAnsi" w:hAnsiTheme="minorHAnsi" w:cstheme="minorHAnsi"/>
          <w:szCs w:val="22"/>
        </w:rPr>
        <w:t>obdrží</w:t>
      </w:r>
      <w:proofErr w:type="gramEnd"/>
      <w:r w:rsidRPr="00187741">
        <w:rPr>
          <w:rFonts w:asciiTheme="minorHAnsi" w:hAnsiTheme="minorHAnsi" w:cstheme="minorHAnsi"/>
          <w:szCs w:val="22"/>
        </w:rPr>
        <w:t xml:space="preserve"> od příslušné druhé Strany písemnou výzvu k uzavření Smluvní dokumentace v souladu s článkem </w:t>
      </w:r>
      <w:r w:rsidRPr="00187741">
        <w:rPr>
          <w:rFonts w:asciiTheme="minorHAnsi" w:hAnsiTheme="minorHAnsi" w:cstheme="minorHAnsi"/>
          <w:szCs w:val="22"/>
        </w:rPr>
        <w:fldChar w:fldCharType="begin"/>
      </w:r>
      <w:r w:rsidRPr="00187741">
        <w:rPr>
          <w:rFonts w:asciiTheme="minorHAnsi" w:hAnsiTheme="minorHAnsi" w:cstheme="minorHAnsi"/>
          <w:szCs w:val="22"/>
        </w:rPr>
        <w:instrText xml:space="preserve"> REF _Ref456623212 \r \h  \* MERGEFORMAT </w:instrText>
      </w:r>
      <w:r w:rsidRPr="00187741">
        <w:rPr>
          <w:rFonts w:asciiTheme="minorHAnsi" w:hAnsiTheme="minorHAnsi" w:cstheme="minorHAnsi"/>
          <w:szCs w:val="22"/>
        </w:rPr>
      </w:r>
      <w:r w:rsidRPr="00187741">
        <w:rPr>
          <w:rFonts w:asciiTheme="minorHAnsi" w:hAnsiTheme="minorHAnsi" w:cstheme="minorHAnsi"/>
          <w:szCs w:val="22"/>
        </w:rPr>
        <w:fldChar w:fldCharType="separate"/>
      </w:r>
      <w:r w:rsidR="00155D57">
        <w:rPr>
          <w:rFonts w:asciiTheme="minorHAnsi" w:hAnsiTheme="minorHAnsi" w:cstheme="minorHAnsi"/>
          <w:szCs w:val="22"/>
        </w:rPr>
        <w:t>4.2</w:t>
      </w:r>
      <w:r w:rsidRPr="00187741">
        <w:rPr>
          <w:rFonts w:asciiTheme="minorHAnsi" w:hAnsiTheme="minorHAnsi" w:cstheme="minorHAnsi"/>
          <w:szCs w:val="22"/>
        </w:rPr>
        <w:fldChar w:fldCharType="end"/>
      </w:r>
      <w:r w:rsidRPr="00187741">
        <w:rPr>
          <w:rFonts w:asciiTheme="minorHAnsi" w:hAnsiTheme="minorHAnsi" w:cstheme="minorHAnsi"/>
          <w:szCs w:val="22"/>
        </w:rPr>
        <w:t xml:space="preserve"> (</w:t>
      </w:r>
      <w:r w:rsidRPr="00187741">
        <w:rPr>
          <w:rFonts w:asciiTheme="minorHAnsi" w:hAnsiTheme="minorHAnsi" w:cstheme="minorHAnsi"/>
          <w:i/>
          <w:szCs w:val="22"/>
        </w:rPr>
        <w:t>Podmínky výzvy Budoucího kupujícího</w:t>
      </w:r>
      <w:r w:rsidRPr="00187741">
        <w:rPr>
          <w:rFonts w:asciiTheme="minorHAnsi" w:hAnsiTheme="minorHAnsi" w:cstheme="minorHAnsi"/>
          <w:szCs w:val="22"/>
        </w:rPr>
        <w:t xml:space="preserve">) nebo </w:t>
      </w:r>
      <w:r w:rsidRPr="00187741">
        <w:rPr>
          <w:rFonts w:asciiTheme="minorHAnsi" w:hAnsiTheme="minorHAnsi" w:cstheme="minorHAnsi"/>
          <w:szCs w:val="22"/>
        </w:rPr>
        <w:fldChar w:fldCharType="begin"/>
      </w:r>
      <w:r w:rsidRPr="00187741">
        <w:rPr>
          <w:rFonts w:asciiTheme="minorHAnsi" w:hAnsiTheme="minorHAnsi" w:cstheme="minorHAnsi"/>
          <w:szCs w:val="22"/>
        </w:rPr>
        <w:instrText xml:space="preserve"> REF _Ref456788945 \r \h  \* MERGEFORMAT </w:instrText>
      </w:r>
      <w:r w:rsidRPr="00187741">
        <w:rPr>
          <w:rFonts w:asciiTheme="minorHAnsi" w:hAnsiTheme="minorHAnsi" w:cstheme="minorHAnsi"/>
          <w:szCs w:val="22"/>
        </w:rPr>
      </w:r>
      <w:r w:rsidRPr="00187741">
        <w:rPr>
          <w:rFonts w:asciiTheme="minorHAnsi" w:hAnsiTheme="minorHAnsi" w:cstheme="minorHAnsi"/>
          <w:szCs w:val="22"/>
        </w:rPr>
        <w:fldChar w:fldCharType="separate"/>
      </w:r>
      <w:r w:rsidR="00155D57">
        <w:rPr>
          <w:rFonts w:asciiTheme="minorHAnsi" w:hAnsiTheme="minorHAnsi" w:cstheme="minorHAnsi"/>
          <w:szCs w:val="22"/>
        </w:rPr>
        <w:t>a)</w:t>
      </w:r>
      <w:r w:rsidRPr="00187741">
        <w:rPr>
          <w:rFonts w:asciiTheme="minorHAnsi" w:hAnsiTheme="minorHAnsi" w:cstheme="minorHAnsi"/>
          <w:szCs w:val="22"/>
        </w:rPr>
        <w:fldChar w:fldCharType="end"/>
      </w:r>
      <w:r w:rsidRPr="00187741">
        <w:rPr>
          <w:rFonts w:asciiTheme="minorHAnsi" w:hAnsiTheme="minorHAnsi" w:cstheme="minorHAnsi"/>
          <w:szCs w:val="22"/>
        </w:rPr>
        <w:t xml:space="preserve"> (</w:t>
      </w:r>
      <w:r w:rsidRPr="00187741">
        <w:rPr>
          <w:rFonts w:asciiTheme="minorHAnsi" w:hAnsiTheme="minorHAnsi" w:cstheme="minorHAnsi"/>
          <w:i/>
          <w:szCs w:val="22"/>
        </w:rPr>
        <w:t>Podmínky výzvy Budoucího prodávajícího</w:t>
      </w:r>
      <w:r w:rsidR="009509E7" w:rsidRPr="00187741">
        <w:rPr>
          <w:rFonts w:asciiTheme="minorHAnsi" w:hAnsiTheme="minorHAnsi" w:cstheme="minorHAnsi"/>
          <w:szCs w:val="22"/>
        </w:rPr>
        <w:t xml:space="preserve">), dle příslušného </w:t>
      </w:r>
      <w:r w:rsidR="009509E7" w:rsidRPr="00187741">
        <w:rPr>
          <w:rFonts w:asciiTheme="minorHAnsi" w:hAnsiTheme="minorHAnsi" w:cstheme="minorHAnsi"/>
          <w:szCs w:val="22"/>
        </w:rPr>
        <w:lastRenderedPageBreak/>
        <w:t>případu</w:t>
      </w:r>
      <w:r w:rsidRPr="00187741">
        <w:rPr>
          <w:rFonts w:asciiTheme="minorHAnsi" w:hAnsiTheme="minorHAnsi" w:cstheme="minorHAnsi"/>
          <w:szCs w:val="22"/>
        </w:rPr>
        <w:t xml:space="preserve">. Strany se na základě výzvy k uzavření Smluvní dokumentace zavazují </w:t>
      </w:r>
      <w:r w:rsidR="00C4458B" w:rsidRPr="00187741">
        <w:rPr>
          <w:rFonts w:asciiTheme="minorHAnsi" w:hAnsiTheme="minorHAnsi" w:cstheme="minorHAnsi"/>
          <w:szCs w:val="22"/>
        </w:rPr>
        <w:t xml:space="preserve">v den uvedený ve výzvě </w:t>
      </w:r>
      <w:r w:rsidR="006B60F9" w:rsidRPr="00187741">
        <w:rPr>
          <w:rFonts w:asciiTheme="minorHAnsi" w:hAnsiTheme="minorHAnsi" w:cstheme="minorHAnsi"/>
          <w:szCs w:val="22"/>
        </w:rPr>
        <w:t xml:space="preserve">v souladu s předchozí větou </w:t>
      </w:r>
      <w:r w:rsidRPr="00187741">
        <w:rPr>
          <w:rFonts w:asciiTheme="minorHAnsi" w:hAnsiTheme="minorHAnsi" w:cstheme="minorHAnsi"/>
          <w:szCs w:val="22"/>
        </w:rPr>
        <w:t xml:space="preserve">podepsat v sídle Budoucího kupujícího (případně na jiném místě v Praze dohodnutém předem Stranami) všechny stejnopisy Smluvní dokumentace </w:t>
      </w:r>
      <w:r w:rsidRPr="00187741">
        <w:rPr>
          <w:rFonts w:asciiTheme="minorHAnsi" w:hAnsiTheme="minorHAnsi" w:cstheme="minorHAnsi"/>
          <w:szCs w:val="22"/>
          <w:highlight w:val="yellow"/>
        </w:rPr>
        <w:t xml:space="preserve">a složit </w:t>
      </w:r>
      <w:r w:rsidR="007F3E8B" w:rsidRPr="00187741">
        <w:rPr>
          <w:rFonts w:asciiTheme="minorHAnsi" w:hAnsiTheme="minorHAnsi" w:cstheme="minorHAnsi"/>
          <w:szCs w:val="22"/>
          <w:highlight w:val="yellow"/>
        </w:rPr>
        <w:t>jeden</w:t>
      </w:r>
      <w:r w:rsidRPr="00187741">
        <w:rPr>
          <w:rFonts w:asciiTheme="minorHAnsi" w:hAnsiTheme="minorHAnsi" w:cstheme="minorHAnsi"/>
          <w:szCs w:val="22"/>
          <w:highlight w:val="yellow"/>
        </w:rPr>
        <w:t xml:space="preserve"> (</w:t>
      </w:r>
      <w:r w:rsidR="007F3E8B" w:rsidRPr="00187741">
        <w:rPr>
          <w:rFonts w:asciiTheme="minorHAnsi" w:hAnsiTheme="minorHAnsi" w:cstheme="minorHAnsi"/>
          <w:szCs w:val="22"/>
          <w:highlight w:val="yellow"/>
        </w:rPr>
        <w:t>1) stejnopis</w:t>
      </w:r>
      <w:r w:rsidRPr="00187741">
        <w:rPr>
          <w:rFonts w:asciiTheme="minorHAnsi" w:hAnsiTheme="minorHAnsi" w:cstheme="minorHAnsi"/>
          <w:szCs w:val="22"/>
          <w:highlight w:val="yellow"/>
        </w:rPr>
        <w:t xml:space="preserve"> Kupní smlouvy podepsané Stranami s ověřenými podpisy a Stranami podepsaný </w:t>
      </w:r>
      <w:r w:rsidR="00821C81" w:rsidRPr="00187741">
        <w:rPr>
          <w:rFonts w:asciiTheme="minorHAnsi" w:hAnsiTheme="minorHAnsi" w:cstheme="minorHAnsi"/>
          <w:szCs w:val="22"/>
          <w:highlight w:val="yellow"/>
        </w:rPr>
        <w:t>jeden</w:t>
      </w:r>
      <w:r w:rsidRPr="00187741">
        <w:rPr>
          <w:rFonts w:asciiTheme="minorHAnsi" w:hAnsiTheme="minorHAnsi" w:cstheme="minorHAnsi"/>
          <w:szCs w:val="22"/>
          <w:highlight w:val="yellow"/>
        </w:rPr>
        <w:t xml:space="preserve"> (</w:t>
      </w:r>
      <w:r w:rsidR="00821C81" w:rsidRPr="00187741">
        <w:rPr>
          <w:rFonts w:asciiTheme="minorHAnsi" w:hAnsiTheme="minorHAnsi" w:cstheme="minorHAnsi"/>
          <w:szCs w:val="22"/>
          <w:highlight w:val="yellow"/>
        </w:rPr>
        <w:t>1</w:t>
      </w:r>
      <w:r w:rsidRPr="00187741">
        <w:rPr>
          <w:rFonts w:asciiTheme="minorHAnsi" w:hAnsiTheme="minorHAnsi" w:cstheme="minorHAnsi"/>
          <w:szCs w:val="22"/>
          <w:highlight w:val="yellow"/>
        </w:rPr>
        <w:t>) stejnopis Návrhu na vklad do úschovy v souladu se Smlouvou o úschově</w:t>
      </w:r>
      <w:r w:rsidRPr="00187741">
        <w:rPr>
          <w:rFonts w:asciiTheme="minorHAnsi" w:hAnsiTheme="minorHAnsi" w:cstheme="minorHAnsi"/>
          <w:szCs w:val="22"/>
        </w:rPr>
        <w:t>.</w:t>
      </w:r>
      <w:bookmarkEnd w:id="31"/>
    </w:p>
    <w:p w14:paraId="3294B668" w14:textId="3CAA7505" w:rsidR="00561D0C" w:rsidRPr="00187741" w:rsidRDefault="00B52815" w:rsidP="00561D0C">
      <w:pPr>
        <w:pStyle w:val="JarmilaL2"/>
        <w:numPr>
          <w:ilvl w:val="1"/>
          <w:numId w:val="12"/>
        </w:numPr>
        <w:spacing w:after="120" w:line="240" w:lineRule="auto"/>
        <w:ind w:left="567" w:hanging="567"/>
        <w:rPr>
          <w:rFonts w:asciiTheme="minorHAnsi" w:hAnsiTheme="minorHAnsi" w:cstheme="minorHAnsi"/>
          <w:szCs w:val="22"/>
        </w:rPr>
      </w:pPr>
      <w:bookmarkStart w:id="37" w:name="_Ref458976734"/>
      <w:bookmarkStart w:id="38" w:name="_Ref456623212"/>
      <w:r w:rsidRPr="00187741">
        <w:rPr>
          <w:rFonts w:asciiTheme="minorHAnsi" w:hAnsiTheme="minorHAnsi" w:cstheme="minorHAnsi"/>
          <w:szCs w:val="22"/>
          <w:u w:val="single"/>
        </w:rPr>
        <w:t>Podmínky výzvy Budoucího kupujícího</w:t>
      </w:r>
      <w:r w:rsidRPr="00187741">
        <w:rPr>
          <w:rFonts w:asciiTheme="minorHAnsi" w:hAnsiTheme="minorHAnsi" w:cstheme="minorHAnsi"/>
          <w:szCs w:val="22"/>
        </w:rPr>
        <w:t xml:space="preserve">. </w:t>
      </w:r>
      <w:bookmarkEnd w:id="32"/>
      <w:r w:rsidRPr="00187741">
        <w:rPr>
          <w:rFonts w:asciiTheme="minorHAnsi" w:hAnsiTheme="minorHAnsi" w:cstheme="minorHAnsi"/>
          <w:szCs w:val="22"/>
        </w:rPr>
        <w:t>Budoucí kupující je oprávněn vyzvat Budoucího prodávajícího k uzavření Smluvní dokumentace kdykoliv v dob</w:t>
      </w:r>
      <w:r w:rsidR="00E00328" w:rsidRPr="00187741">
        <w:rPr>
          <w:rFonts w:asciiTheme="minorHAnsi" w:hAnsiTheme="minorHAnsi" w:cstheme="minorHAnsi"/>
          <w:szCs w:val="22"/>
        </w:rPr>
        <w:t>ě mezi uzavřením této Smlouvy a </w:t>
      </w:r>
      <w:r w:rsidRPr="00187741">
        <w:rPr>
          <w:rFonts w:asciiTheme="minorHAnsi" w:hAnsiTheme="minorHAnsi" w:cstheme="minorHAnsi"/>
          <w:szCs w:val="22"/>
        </w:rPr>
        <w:t xml:space="preserve">Konečným </w:t>
      </w:r>
      <w:proofErr w:type="gramStart"/>
      <w:r w:rsidRPr="00187741">
        <w:rPr>
          <w:rFonts w:asciiTheme="minorHAnsi" w:hAnsiTheme="minorHAnsi" w:cstheme="minorHAnsi"/>
          <w:szCs w:val="22"/>
        </w:rPr>
        <w:t>termínem</w:t>
      </w:r>
      <w:bookmarkEnd w:id="37"/>
      <w:proofErr w:type="gramEnd"/>
      <w:r w:rsidR="001467A5" w:rsidRPr="00187741">
        <w:rPr>
          <w:rFonts w:asciiTheme="minorHAnsi" w:hAnsiTheme="minorHAnsi" w:cstheme="minorHAnsi"/>
          <w:szCs w:val="22"/>
        </w:rPr>
        <w:t xml:space="preserve"> </w:t>
      </w:r>
      <w:r w:rsidR="00EE1936" w:rsidRPr="00187741">
        <w:rPr>
          <w:rFonts w:asciiTheme="minorHAnsi" w:hAnsiTheme="minorHAnsi" w:cstheme="minorHAnsi"/>
          <w:szCs w:val="22"/>
        </w:rPr>
        <w:t xml:space="preserve">avšak nikoliv </w:t>
      </w:r>
      <w:r w:rsidR="006E255F" w:rsidRPr="00187741">
        <w:rPr>
          <w:rFonts w:asciiTheme="minorHAnsi" w:hAnsiTheme="minorHAnsi" w:cstheme="minorHAnsi"/>
          <w:szCs w:val="22"/>
        </w:rPr>
        <w:t>dříve,</w:t>
      </w:r>
      <w:r w:rsidR="00EE1936" w:rsidRPr="00187741">
        <w:rPr>
          <w:rFonts w:asciiTheme="minorHAnsi" w:hAnsiTheme="minorHAnsi" w:cstheme="minorHAnsi"/>
          <w:szCs w:val="22"/>
        </w:rPr>
        <w:t xml:space="preserve"> než budou splněny všechny následující podmínky</w:t>
      </w:r>
      <w:r w:rsidR="00E56936" w:rsidRPr="00187741">
        <w:rPr>
          <w:rFonts w:asciiTheme="minorHAnsi" w:hAnsiTheme="minorHAnsi" w:cstheme="minorHAnsi"/>
          <w:szCs w:val="22"/>
        </w:rPr>
        <w:t>, pokud se splnění některé nebo všech následujících podmínek Budoucí prodávající nevzdá</w:t>
      </w:r>
      <w:r w:rsidR="00EE1936" w:rsidRPr="00187741">
        <w:rPr>
          <w:rFonts w:asciiTheme="minorHAnsi" w:hAnsiTheme="minorHAnsi" w:cstheme="minorHAnsi"/>
          <w:szCs w:val="22"/>
        </w:rPr>
        <w:t>:</w:t>
      </w:r>
    </w:p>
    <w:p w14:paraId="43A236BC" w14:textId="4B3793FE" w:rsidR="00EE1936" w:rsidRPr="00187741" w:rsidRDefault="001467A5" w:rsidP="007C1CDF">
      <w:pPr>
        <w:pStyle w:val="JarmilaL2"/>
        <w:numPr>
          <w:ilvl w:val="0"/>
          <w:numId w:val="13"/>
        </w:numPr>
        <w:spacing w:after="120" w:line="240" w:lineRule="auto"/>
        <w:ind w:left="1134" w:hanging="567"/>
        <w:rPr>
          <w:rFonts w:asciiTheme="minorHAnsi" w:hAnsiTheme="minorHAnsi" w:cstheme="minorHAnsi"/>
          <w:szCs w:val="22"/>
        </w:rPr>
      </w:pPr>
      <w:bookmarkStart w:id="39" w:name="_Ref456862714"/>
      <w:bookmarkStart w:id="40" w:name="_Ref456788945"/>
      <w:bookmarkStart w:id="41" w:name="_Ref447019073"/>
      <w:bookmarkStart w:id="42" w:name="_Ref445838929"/>
      <w:bookmarkStart w:id="43" w:name="_Toc162772504"/>
      <w:bookmarkStart w:id="44" w:name="_Toc162772503"/>
      <w:bookmarkEnd w:id="35"/>
      <w:bookmarkEnd w:id="36"/>
      <w:bookmarkEnd w:id="38"/>
      <w:r w:rsidRPr="00187741">
        <w:rPr>
          <w:rFonts w:asciiTheme="minorHAnsi" w:hAnsiTheme="minorHAnsi" w:cstheme="minorHAnsi"/>
          <w:szCs w:val="22"/>
        </w:rPr>
        <w:t>bylo vydáno pravomocné Územní rozhodnutí</w:t>
      </w:r>
      <w:r w:rsidR="006159D9" w:rsidRPr="00187741">
        <w:rPr>
          <w:rFonts w:asciiTheme="minorHAnsi" w:hAnsiTheme="minorHAnsi" w:cstheme="minorHAnsi"/>
          <w:szCs w:val="22"/>
        </w:rPr>
        <w:t>;</w:t>
      </w:r>
    </w:p>
    <w:p w14:paraId="6EC5528C" w14:textId="77777777" w:rsidR="001467A5" w:rsidRPr="00187741" w:rsidRDefault="001467A5" w:rsidP="007C1CDF">
      <w:pPr>
        <w:pStyle w:val="JarmilaL2"/>
        <w:numPr>
          <w:ilvl w:val="0"/>
          <w:numId w:val="13"/>
        </w:numPr>
        <w:spacing w:after="120" w:line="240" w:lineRule="auto"/>
        <w:ind w:left="1134" w:hanging="567"/>
        <w:rPr>
          <w:rFonts w:asciiTheme="minorHAnsi" w:hAnsiTheme="minorHAnsi" w:cstheme="minorHAnsi"/>
          <w:szCs w:val="22"/>
        </w:rPr>
      </w:pPr>
      <w:r w:rsidRPr="00187741">
        <w:rPr>
          <w:rFonts w:asciiTheme="minorHAnsi" w:hAnsiTheme="minorHAnsi" w:cstheme="minorHAnsi"/>
          <w:szCs w:val="22"/>
        </w:rPr>
        <w:t>mezi uzavřením této Smlouvy a právní mocí územního rozhodnutí neuběhlo více jak 12 měsíců;</w:t>
      </w:r>
    </w:p>
    <w:p w14:paraId="411AB359" w14:textId="5DF8577D" w:rsidR="006159D9" w:rsidRPr="00187741" w:rsidRDefault="001467A5" w:rsidP="007C1CDF">
      <w:pPr>
        <w:pStyle w:val="JarmilaL2"/>
        <w:numPr>
          <w:ilvl w:val="0"/>
          <w:numId w:val="13"/>
        </w:numPr>
        <w:spacing w:after="120" w:line="240" w:lineRule="auto"/>
        <w:ind w:left="1134" w:hanging="567"/>
        <w:rPr>
          <w:rFonts w:asciiTheme="minorHAnsi" w:hAnsiTheme="minorHAnsi" w:cstheme="minorHAnsi"/>
          <w:szCs w:val="22"/>
        </w:rPr>
      </w:pPr>
      <w:r w:rsidRPr="00187741">
        <w:rPr>
          <w:rFonts w:asciiTheme="minorHAnsi" w:hAnsiTheme="minorHAnsi" w:cstheme="minorHAnsi"/>
          <w:szCs w:val="22"/>
        </w:rPr>
        <w:t>veškerá prohlášení Budoucího kupujícího dle této Smlouvy jsou pravdivá, přesná, úplná a nejsou zavádějící</w:t>
      </w:r>
      <w:r w:rsidR="006159D9" w:rsidRPr="00187741">
        <w:rPr>
          <w:rFonts w:asciiTheme="minorHAnsi" w:hAnsiTheme="minorHAnsi" w:cstheme="minorHAnsi"/>
          <w:szCs w:val="22"/>
        </w:rPr>
        <w:t>.</w:t>
      </w:r>
    </w:p>
    <w:p w14:paraId="0E268036" w14:textId="143BD279" w:rsidR="00B52815" w:rsidRPr="00187741" w:rsidRDefault="00B52815" w:rsidP="007C1CDF">
      <w:pPr>
        <w:pStyle w:val="JarmilaL2"/>
        <w:numPr>
          <w:ilvl w:val="1"/>
          <w:numId w:val="12"/>
        </w:numPr>
        <w:spacing w:after="120" w:line="240" w:lineRule="auto"/>
        <w:ind w:left="567" w:hanging="567"/>
        <w:rPr>
          <w:rFonts w:asciiTheme="minorHAnsi" w:hAnsiTheme="minorHAnsi" w:cstheme="minorHAnsi"/>
          <w:szCs w:val="22"/>
        </w:rPr>
      </w:pPr>
      <w:r w:rsidRPr="00187741">
        <w:rPr>
          <w:rFonts w:asciiTheme="minorHAnsi" w:hAnsiTheme="minorHAnsi" w:cstheme="minorHAnsi"/>
          <w:szCs w:val="22"/>
          <w:u w:val="single"/>
        </w:rPr>
        <w:t>Podmínky výzvy Budoucího prodávajícího</w:t>
      </w:r>
      <w:r w:rsidRPr="00187741">
        <w:rPr>
          <w:rFonts w:asciiTheme="minorHAnsi" w:hAnsiTheme="minorHAnsi" w:cstheme="minorHAnsi"/>
          <w:szCs w:val="22"/>
        </w:rPr>
        <w:t>. Budoucí prodávající je oprávněn vyzvat Budoucího kupujícího k uzavření Smluvní dokumentace kdykoliv v dob</w:t>
      </w:r>
      <w:r w:rsidR="00E00328" w:rsidRPr="00187741">
        <w:rPr>
          <w:rFonts w:asciiTheme="minorHAnsi" w:hAnsiTheme="minorHAnsi" w:cstheme="minorHAnsi"/>
          <w:szCs w:val="22"/>
        </w:rPr>
        <w:t>ě mezi uzavřením této Smlouvy a </w:t>
      </w:r>
      <w:r w:rsidRPr="00187741">
        <w:rPr>
          <w:rFonts w:asciiTheme="minorHAnsi" w:hAnsiTheme="minorHAnsi" w:cstheme="minorHAnsi"/>
          <w:szCs w:val="22"/>
        </w:rPr>
        <w:t>Konečným termínem</w:t>
      </w:r>
      <w:r w:rsidR="00452438" w:rsidRPr="00187741">
        <w:rPr>
          <w:rFonts w:asciiTheme="minorHAnsi" w:hAnsiTheme="minorHAnsi" w:cstheme="minorHAnsi"/>
          <w:szCs w:val="22"/>
        </w:rPr>
        <w:t xml:space="preserve">, </w:t>
      </w:r>
      <w:r w:rsidRPr="00187741">
        <w:rPr>
          <w:rFonts w:asciiTheme="minorHAnsi" w:hAnsiTheme="minorHAnsi" w:cstheme="minorHAnsi"/>
          <w:szCs w:val="22"/>
        </w:rPr>
        <w:t xml:space="preserve">avšak nikoliv </w:t>
      </w:r>
      <w:r w:rsidR="006E255F" w:rsidRPr="00187741">
        <w:rPr>
          <w:rFonts w:asciiTheme="minorHAnsi" w:hAnsiTheme="minorHAnsi" w:cstheme="minorHAnsi"/>
          <w:szCs w:val="22"/>
        </w:rPr>
        <w:t>dříve,</w:t>
      </w:r>
      <w:r w:rsidRPr="00187741">
        <w:rPr>
          <w:rFonts w:asciiTheme="minorHAnsi" w:hAnsiTheme="minorHAnsi" w:cstheme="minorHAnsi"/>
          <w:szCs w:val="22"/>
        </w:rPr>
        <w:t xml:space="preserve"> než budou splněny všechny následující podmínky</w:t>
      </w:r>
      <w:r w:rsidR="00E56936" w:rsidRPr="00187741">
        <w:rPr>
          <w:rFonts w:asciiTheme="minorHAnsi" w:hAnsiTheme="minorHAnsi" w:cstheme="minorHAnsi"/>
          <w:szCs w:val="22"/>
        </w:rPr>
        <w:t xml:space="preserve">, pokud se splnění některé nebo všech následujících podmínek Budoucí kupující </w:t>
      </w:r>
      <w:r w:rsidR="0088166B" w:rsidRPr="00187741">
        <w:rPr>
          <w:rFonts w:asciiTheme="minorHAnsi" w:hAnsiTheme="minorHAnsi" w:cstheme="minorHAnsi"/>
          <w:szCs w:val="22"/>
        </w:rPr>
        <w:t xml:space="preserve">písemně </w:t>
      </w:r>
      <w:r w:rsidR="00E56936" w:rsidRPr="00187741">
        <w:rPr>
          <w:rFonts w:asciiTheme="minorHAnsi" w:hAnsiTheme="minorHAnsi" w:cstheme="minorHAnsi"/>
          <w:szCs w:val="22"/>
        </w:rPr>
        <w:t>nevzdá</w:t>
      </w:r>
      <w:r w:rsidRPr="00187741">
        <w:rPr>
          <w:rFonts w:asciiTheme="minorHAnsi" w:hAnsiTheme="minorHAnsi" w:cstheme="minorHAnsi"/>
          <w:szCs w:val="22"/>
        </w:rPr>
        <w:t>:</w:t>
      </w:r>
      <w:bookmarkEnd w:id="39"/>
      <w:r w:rsidRPr="00187741">
        <w:rPr>
          <w:rFonts w:asciiTheme="minorHAnsi" w:hAnsiTheme="minorHAnsi" w:cstheme="minorHAnsi"/>
          <w:szCs w:val="22"/>
        </w:rPr>
        <w:t xml:space="preserve"> </w:t>
      </w:r>
    </w:p>
    <w:p w14:paraId="76115594" w14:textId="6A88332E" w:rsidR="00B52815" w:rsidRPr="00187741" w:rsidRDefault="00B52815" w:rsidP="000D22A1">
      <w:pPr>
        <w:pStyle w:val="Odstavecseseznamem"/>
        <w:numPr>
          <w:ilvl w:val="0"/>
          <w:numId w:val="20"/>
        </w:numPr>
        <w:ind w:left="1134" w:hanging="567"/>
        <w:jc w:val="both"/>
        <w:rPr>
          <w:rFonts w:cstheme="minorHAnsi"/>
        </w:rPr>
      </w:pPr>
      <w:r w:rsidRPr="00187741">
        <w:rPr>
          <w:rFonts w:cstheme="minorHAnsi"/>
        </w:rPr>
        <w:t xml:space="preserve">Budoucí prodávající splnil </w:t>
      </w:r>
      <w:r w:rsidR="006C6592" w:rsidRPr="00187741">
        <w:rPr>
          <w:rFonts w:cstheme="minorHAnsi"/>
        </w:rPr>
        <w:t xml:space="preserve">všechny své povinnosti dle této Smlouvy, zejména </w:t>
      </w:r>
      <w:r w:rsidRPr="00187741">
        <w:rPr>
          <w:rFonts w:cstheme="minorHAnsi"/>
        </w:rPr>
        <w:t xml:space="preserve">dle článku </w:t>
      </w:r>
      <w:r w:rsidRPr="00187741">
        <w:rPr>
          <w:rFonts w:cstheme="minorHAnsi"/>
        </w:rPr>
        <w:fldChar w:fldCharType="begin"/>
      </w:r>
      <w:r w:rsidRPr="00187741">
        <w:rPr>
          <w:rFonts w:cstheme="minorHAnsi"/>
        </w:rPr>
        <w:instrText xml:space="preserve"> REF _Ref457386045 \r \h  \* MERGEFORMAT </w:instrText>
      </w:r>
      <w:r w:rsidRPr="00187741">
        <w:rPr>
          <w:rFonts w:cstheme="minorHAnsi"/>
        </w:rPr>
      </w:r>
      <w:r w:rsidRPr="00187741">
        <w:rPr>
          <w:rFonts w:cstheme="minorHAnsi"/>
        </w:rPr>
        <w:fldChar w:fldCharType="separate"/>
      </w:r>
      <w:r w:rsidR="00155D57">
        <w:rPr>
          <w:rFonts w:cstheme="minorHAnsi"/>
        </w:rPr>
        <w:t>2</w:t>
      </w:r>
      <w:r w:rsidRPr="00187741">
        <w:rPr>
          <w:rFonts w:cstheme="minorHAnsi"/>
        </w:rPr>
        <w:fldChar w:fldCharType="end"/>
      </w:r>
      <w:r w:rsidR="006C6592" w:rsidRPr="00187741">
        <w:rPr>
          <w:rFonts w:cstheme="minorHAnsi"/>
        </w:rPr>
        <w:t> </w:t>
      </w:r>
      <w:r w:rsidRPr="00187741">
        <w:rPr>
          <w:rFonts w:cstheme="minorHAnsi"/>
        </w:rPr>
        <w:t>(</w:t>
      </w:r>
      <w:r w:rsidR="005A618D" w:rsidRPr="00187741">
        <w:rPr>
          <w:rFonts w:cstheme="minorHAnsi"/>
          <w:i/>
        </w:rPr>
        <w:t xml:space="preserve">Práva a povinnosti </w:t>
      </w:r>
      <w:r w:rsidRPr="00187741">
        <w:rPr>
          <w:rFonts w:cstheme="minorHAnsi"/>
          <w:i/>
        </w:rPr>
        <w:t>Budoucího Prodávajícího</w:t>
      </w:r>
      <w:r w:rsidR="005A618D" w:rsidRPr="00187741">
        <w:rPr>
          <w:rFonts w:cstheme="minorHAnsi"/>
        </w:rPr>
        <w:t>)</w:t>
      </w:r>
      <w:r w:rsidRPr="00187741">
        <w:rPr>
          <w:rFonts w:cstheme="minorHAnsi"/>
        </w:rPr>
        <w:t xml:space="preserve">; </w:t>
      </w:r>
    </w:p>
    <w:p w14:paraId="75B83AC2" w14:textId="4AFB4DBB" w:rsidR="001B6A02" w:rsidRPr="00187741" w:rsidRDefault="001B6A02" w:rsidP="000D22A1">
      <w:pPr>
        <w:pStyle w:val="JarmilaL2"/>
        <w:numPr>
          <w:ilvl w:val="0"/>
          <w:numId w:val="20"/>
        </w:numPr>
        <w:spacing w:after="120" w:line="240" w:lineRule="auto"/>
        <w:ind w:left="1134" w:hanging="567"/>
        <w:rPr>
          <w:rFonts w:asciiTheme="minorHAnsi" w:hAnsiTheme="minorHAnsi" w:cstheme="minorHAnsi"/>
          <w:szCs w:val="22"/>
        </w:rPr>
      </w:pPr>
      <w:r w:rsidRPr="00187741">
        <w:rPr>
          <w:rFonts w:asciiTheme="minorHAnsi" w:hAnsiTheme="minorHAnsi" w:cstheme="minorHAnsi"/>
          <w:szCs w:val="22"/>
        </w:rPr>
        <w:t>bylo vydáno pravomocné Územní rozhodnutí;</w:t>
      </w:r>
      <w:r w:rsidRPr="00187741">
        <w:rPr>
          <w:rFonts w:asciiTheme="minorHAnsi" w:hAnsiTheme="minorHAnsi" w:cstheme="minorHAnsi"/>
          <w:szCs w:val="22"/>
        </w:rPr>
        <w:t xml:space="preserve"> a</w:t>
      </w:r>
    </w:p>
    <w:p w14:paraId="482A4BAC" w14:textId="72BF2D22" w:rsidR="00EB7BF1" w:rsidRPr="00187741" w:rsidRDefault="00363070" w:rsidP="000D22A1">
      <w:pPr>
        <w:pStyle w:val="Odstavecseseznamem"/>
        <w:numPr>
          <w:ilvl w:val="0"/>
          <w:numId w:val="20"/>
        </w:numPr>
        <w:ind w:left="1134" w:hanging="567"/>
        <w:jc w:val="both"/>
        <w:rPr>
          <w:rFonts w:cstheme="minorHAnsi"/>
        </w:rPr>
      </w:pPr>
      <w:bookmarkStart w:id="45" w:name="_Ref445851178"/>
      <w:bookmarkEnd w:id="40"/>
      <w:r w:rsidRPr="00187741">
        <w:rPr>
          <w:rFonts w:cstheme="minorHAnsi"/>
        </w:rPr>
        <w:t>veškerá prohlášení Budoucího prodávajícího dle této Smlouvy jsou pravdivá, přesná, úplná a nejsou zavádějící</w:t>
      </w:r>
      <w:r w:rsidR="00210873" w:rsidRPr="00187741">
        <w:rPr>
          <w:rFonts w:cstheme="minorHAnsi"/>
        </w:rPr>
        <w:t>.</w:t>
      </w:r>
    </w:p>
    <w:p w14:paraId="1708E202" w14:textId="2DCF2F3F" w:rsidR="008C2B34" w:rsidRPr="00187741" w:rsidRDefault="00B52815" w:rsidP="00E87B11">
      <w:pPr>
        <w:pStyle w:val="JarmilaL2"/>
        <w:numPr>
          <w:ilvl w:val="1"/>
          <w:numId w:val="8"/>
        </w:numPr>
        <w:spacing w:after="120" w:line="240" w:lineRule="auto"/>
        <w:ind w:left="567" w:hanging="567"/>
        <w:rPr>
          <w:rFonts w:asciiTheme="minorHAnsi" w:hAnsiTheme="minorHAnsi" w:cstheme="minorHAnsi"/>
          <w:szCs w:val="22"/>
        </w:rPr>
      </w:pPr>
      <w:bookmarkStart w:id="46" w:name="_Ref456857747"/>
      <w:bookmarkEnd w:id="33"/>
      <w:bookmarkEnd w:id="34"/>
      <w:bookmarkEnd w:id="45"/>
      <w:r w:rsidRPr="00187741">
        <w:rPr>
          <w:rFonts w:asciiTheme="minorHAnsi" w:hAnsiTheme="minorHAnsi" w:cstheme="minorHAnsi"/>
          <w:szCs w:val="22"/>
          <w:u w:val="single"/>
        </w:rPr>
        <w:t>Změny a doplnění</w:t>
      </w:r>
      <w:r w:rsidRPr="00187741">
        <w:rPr>
          <w:rFonts w:asciiTheme="minorHAnsi" w:hAnsiTheme="minorHAnsi" w:cstheme="minorHAnsi"/>
          <w:szCs w:val="22"/>
        </w:rPr>
        <w:t xml:space="preserve">. </w:t>
      </w:r>
      <w:r w:rsidR="001B6A02" w:rsidRPr="00187741">
        <w:rPr>
          <w:rFonts w:asciiTheme="minorHAnsi" w:hAnsiTheme="minorHAnsi" w:cstheme="minorHAnsi"/>
          <w:szCs w:val="22"/>
        </w:rPr>
        <w:t>Strana, která činí výzvu k uzavření Kupní smlouvy dle této Smlouvy</w:t>
      </w:r>
      <w:r w:rsidRPr="00187741">
        <w:rPr>
          <w:rFonts w:asciiTheme="minorHAnsi" w:hAnsiTheme="minorHAnsi" w:cstheme="minorHAnsi"/>
          <w:szCs w:val="22"/>
        </w:rPr>
        <w:t xml:space="preserve"> je oprávněn</w:t>
      </w:r>
      <w:r w:rsidR="001B6A02" w:rsidRPr="00187741">
        <w:rPr>
          <w:rFonts w:asciiTheme="minorHAnsi" w:hAnsiTheme="minorHAnsi" w:cstheme="minorHAnsi"/>
          <w:szCs w:val="22"/>
        </w:rPr>
        <w:t>a</w:t>
      </w:r>
      <w:r w:rsidRPr="00187741">
        <w:rPr>
          <w:rFonts w:asciiTheme="minorHAnsi" w:hAnsiTheme="minorHAnsi" w:cstheme="minorHAnsi"/>
          <w:szCs w:val="22"/>
        </w:rPr>
        <w:t xml:space="preserve"> navrhnout ustanovení Kupní smlouvy, která nejsou ke dni podpisu této Smlouvy známa nebo jsou považována za předběžná a v Kupní smlouvě jsou uvedena v hranatých závorkách a připravit Návrh na vklad v souladu s touto Smlouvou. Schovatel je oprávněn Stranám navrhnout Smlouvu o úschově v souladu s touto Smlouvou. Bez ohledu na první větu tohoto článku </w:t>
      </w:r>
      <w:r w:rsidRPr="00187741">
        <w:rPr>
          <w:rFonts w:asciiTheme="minorHAnsi" w:hAnsiTheme="minorHAnsi" w:cstheme="minorHAnsi"/>
          <w:szCs w:val="22"/>
        </w:rPr>
        <w:fldChar w:fldCharType="begin"/>
      </w:r>
      <w:r w:rsidRPr="00187741">
        <w:rPr>
          <w:rFonts w:asciiTheme="minorHAnsi" w:hAnsiTheme="minorHAnsi" w:cstheme="minorHAnsi"/>
          <w:szCs w:val="22"/>
        </w:rPr>
        <w:instrText xml:space="preserve"> REF _Ref456857747 \r \h  \* MERGEFORMAT </w:instrText>
      </w:r>
      <w:r w:rsidRPr="00187741">
        <w:rPr>
          <w:rFonts w:asciiTheme="minorHAnsi" w:hAnsiTheme="minorHAnsi" w:cstheme="minorHAnsi"/>
          <w:szCs w:val="22"/>
        </w:rPr>
      </w:r>
      <w:r w:rsidRPr="00187741">
        <w:rPr>
          <w:rFonts w:asciiTheme="minorHAnsi" w:hAnsiTheme="minorHAnsi" w:cstheme="minorHAnsi"/>
          <w:szCs w:val="22"/>
        </w:rPr>
        <w:fldChar w:fldCharType="separate"/>
      </w:r>
      <w:r w:rsidR="00155D57">
        <w:rPr>
          <w:rFonts w:asciiTheme="minorHAnsi" w:hAnsiTheme="minorHAnsi" w:cstheme="minorHAnsi"/>
          <w:szCs w:val="22"/>
        </w:rPr>
        <w:t>4.4</w:t>
      </w:r>
      <w:r w:rsidRPr="00187741">
        <w:rPr>
          <w:rFonts w:asciiTheme="minorHAnsi" w:hAnsiTheme="minorHAnsi" w:cstheme="minorHAnsi"/>
          <w:szCs w:val="22"/>
        </w:rPr>
        <w:fldChar w:fldCharType="end"/>
      </w:r>
      <w:r w:rsidRPr="00187741">
        <w:rPr>
          <w:rFonts w:asciiTheme="minorHAnsi" w:hAnsiTheme="minorHAnsi" w:cstheme="minorHAnsi"/>
          <w:szCs w:val="22"/>
        </w:rPr>
        <w:t xml:space="preserve"> (</w:t>
      </w:r>
      <w:r w:rsidRPr="00187741">
        <w:rPr>
          <w:rFonts w:asciiTheme="minorHAnsi" w:hAnsiTheme="minorHAnsi" w:cstheme="minorHAnsi"/>
          <w:i/>
          <w:szCs w:val="22"/>
        </w:rPr>
        <w:t>Změny a doplnění</w:t>
      </w:r>
      <w:r w:rsidRPr="00187741">
        <w:rPr>
          <w:rFonts w:asciiTheme="minorHAnsi" w:hAnsiTheme="minorHAnsi" w:cstheme="minorHAnsi"/>
          <w:szCs w:val="22"/>
        </w:rPr>
        <w:t>), Strany potvrzují, že každá z nich považuje předmět svého plnění podle této Smlouvy ve věci uzavření Smluvní dokumentace za dostatečně určitý.</w:t>
      </w:r>
      <w:bookmarkStart w:id="47" w:name="_Toc162772559"/>
      <w:bookmarkEnd w:id="41"/>
      <w:bookmarkEnd w:id="42"/>
      <w:bookmarkEnd w:id="43"/>
      <w:bookmarkEnd w:id="46"/>
      <w:r w:rsidR="00E87B11" w:rsidRPr="00187741">
        <w:rPr>
          <w:rFonts w:asciiTheme="minorHAnsi" w:hAnsiTheme="minorHAnsi" w:cstheme="minorHAnsi"/>
          <w:szCs w:val="22"/>
        </w:rPr>
        <w:t xml:space="preserve"> </w:t>
      </w:r>
    </w:p>
    <w:p w14:paraId="78416472" w14:textId="3C88DDAE" w:rsidR="00B52815" w:rsidRPr="00187741" w:rsidRDefault="00B52815" w:rsidP="00B52815">
      <w:pPr>
        <w:pStyle w:val="JarmilaL2"/>
        <w:numPr>
          <w:ilvl w:val="1"/>
          <w:numId w:val="8"/>
        </w:numPr>
        <w:tabs>
          <w:tab w:val="left" w:pos="708"/>
        </w:tabs>
        <w:spacing w:after="120" w:line="240" w:lineRule="auto"/>
        <w:ind w:left="567" w:hanging="567"/>
        <w:rPr>
          <w:rFonts w:asciiTheme="minorHAnsi" w:hAnsiTheme="minorHAnsi" w:cstheme="minorHAnsi"/>
          <w:szCs w:val="22"/>
        </w:rPr>
      </w:pPr>
      <w:bookmarkStart w:id="48" w:name="_Ref456788972"/>
      <w:bookmarkEnd w:id="44"/>
      <w:bookmarkEnd w:id="47"/>
      <w:r w:rsidRPr="00187741">
        <w:rPr>
          <w:rFonts w:asciiTheme="minorHAnsi" w:hAnsiTheme="minorHAnsi" w:cstheme="minorHAnsi"/>
          <w:szCs w:val="22"/>
          <w:u w:val="single"/>
        </w:rPr>
        <w:t>Konečný termín</w:t>
      </w:r>
      <w:r w:rsidRPr="00187741">
        <w:rPr>
          <w:rFonts w:asciiTheme="minorHAnsi" w:hAnsiTheme="minorHAnsi" w:cstheme="minorHAnsi"/>
          <w:szCs w:val="22"/>
        </w:rPr>
        <w:t xml:space="preserve">. Bez dotčení konkrétních ustanovení tohoto článku </w:t>
      </w:r>
      <w:r w:rsidRPr="00187741">
        <w:rPr>
          <w:rFonts w:asciiTheme="minorHAnsi" w:hAnsiTheme="minorHAnsi" w:cstheme="minorHAnsi"/>
          <w:szCs w:val="22"/>
        </w:rPr>
        <w:fldChar w:fldCharType="begin"/>
      </w:r>
      <w:r w:rsidRPr="00187741">
        <w:rPr>
          <w:rFonts w:asciiTheme="minorHAnsi" w:hAnsiTheme="minorHAnsi" w:cstheme="minorHAnsi"/>
          <w:szCs w:val="22"/>
        </w:rPr>
        <w:instrText xml:space="preserve"> REF _Ref457226739 \r \h  \* MERGEFORMAT </w:instrText>
      </w:r>
      <w:r w:rsidRPr="00187741">
        <w:rPr>
          <w:rFonts w:asciiTheme="minorHAnsi" w:hAnsiTheme="minorHAnsi" w:cstheme="minorHAnsi"/>
          <w:szCs w:val="22"/>
        </w:rPr>
      </w:r>
      <w:r w:rsidRPr="00187741">
        <w:rPr>
          <w:rFonts w:asciiTheme="minorHAnsi" w:hAnsiTheme="minorHAnsi" w:cstheme="minorHAnsi"/>
          <w:szCs w:val="22"/>
        </w:rPr>
        <w:fldChar w:fldCharType="separate"/>
      </w:r>
      <w:r w:rsidR="00155D57">
        <w:rPr>
          <w:rFonts w:asciiTheme="minorHAnsi" w:hAnsiTheme="minorHAnsi" w:cstheme="minorHAnsi"/>
          <w:szCs w:val="22"/>
        </w:rPr>
        <w:t>4</w:t>
      </w:r>
      <w:r w:rsidRPr="00187741">
        <w:rPr>
          <w:rFonts w:asciiTheme="minorHAnsi" w:hAnsiTheme="minorHAnsi" w:cstheme="minorHAnsi"/>
          <w:szCs w:val="22"/>
        </w:rPr>
        <w:fldChar w:fldCharType="end"/>
      </w:r>
      <w:r w:rsidRPr="00187741">
        <w:rPr>
          <w:rFonts w:asciiTheme="minorHAnsi" w:hAnsiTheme="minorHAnsi" w:cstheme="minorHAnsi"/>
          <w:szCs w:val="22"/>
        </w:rPr>
        <w:t xml:space="preserve"> (</w:t>
      </w:r>
      <w:r w:rsidRPr="00187741">
        <w:rPr>
          <w:rFonts w:asciiTheme="minorHAnsi" w:hAnsiTheme="minorHAnsi" w:cstheme="minorHAnsi"/>
          <w:i/>
          <w:szCs w:val="22"/>
        </w:rPr>
        <w:t>Smluvní dokumentace</w:t>
      </w:r>
      <w:r w:rsidRPr="00187741">
        <w:rPr>
          <w:rFonts w:asciiTheme="minorHAnsi" w:hAnsiTheme="minorHAnsi" w:cstheme="minorHAnsi"/>
          <w:szCs w:val="22"/>
        </w:rPr>
        <w:t>) se pro vyloučení pochybností stanoví, že právo kterékoliv Strany vyzvat druhou Stranu k uzavření Smluvní dokumentace zaniká uplynutím Konečného termínu.</w:t>
      </w:r>
    </w:p>
    <w:p w14:paraId="5B779B0A" w14:textId="77777777" w:rsidR="00B52815" w:rsidRPr="00187741" w:rsidRDefault="00B52815" w:rsidP="00B52815">
      <w:pPr>
        <w:pStyle w:val="JarmilaL1"/>
        <w:numPr>
          <w:ilvl w:val="0"/>
          <w:numId w:val="8"/>
        </w:numPr>
        <w:tabs>
          <w:tab w:val="left" w:pos="708"/>
        </w:tabs>
        <w:spacing w:after="120" w:line="240" w:lineRule="auto"/>
        <w:ind w:left="567" w:hanging="567"/>
        <w:jc w:val="both"/>
        <w:rPr>
          <w:rFonts w:asciiTheme="minorHAnsi" w:hAnsiTheme="minorHAnsi" w:cstheme="minorHAnsi"/>
          <w:b/>
          <w:snapToGrid w:val="0"/>
          <w:szCs w:val="22"/>
        </w:rPr>
      </w:pPr>
      <w:r w:rsidRPr="00187741">
        <w:rPr>
          <w:rFonts w:asciiTheme="minorHAnsi" w:hAnsiTheme="minorHAnsi" w:cstheme="minorHAnsi"/>
          <w:b/>
          <w:snapToGrid w:val="0"/>
          <w:szCs w:val="22"/>
        </w:rPr>
        <w:t>KUPNÍ CENA</w:t>
      </w:r>
      <w:bookmarkEnd w:id="48"/>
      <w:r w:rsidRPr="00187741">
        <w:rPr>
          <w:rFonts w:asciiTheme="minorHAnsi" w:hAnsiTheme="minorHAnsi" w:cstheme="minorHAnsi"/>
          <w:b/>
          <w:snapToGrid w:val="0"/>
          <w:szCs w:val="22"/>
        </w:rPr>
        <w:t xml:space="preserve"> A ÚSCHOVA</w:t>
      </w:r>
    </w:p>
    <w:p w14:paraId="1683C758" w14:textId="3C5E1DE6" w:rsidR="00B52815" w:rsidRPr="00187741" w:rsidRDefault="00B52815" w:rsidP="00B52815">
      <w:pPr>
        <w:pStyle w:val="Odstavecseseznamem"/>
        <w:numPr>
          <w:ilvl w:val="1"/>
          <w:numId w:val="8"/>
        </w:numPr>
        <w:spacing w:after="120" w:line="240" w:lineRule="auto"/>
        <w:ind w:left="567" w:hanging="567"/>
        <w:jc w:val="both"/>
        <w:rPr>
          <w:rFonts w:cstheme="minorHAnsi"/>
        </w:rPr>
      </w:pPr>
      <w:bookmarkStart w:id="49" w:name="_Ref445821794"/>
      <w:bookmarkStart w:id="50" w:name="_Ref458974042"/>
      <w:bookmarkStart w:id="51" w:name="_Toc162772501"/>
      <w:r w:rsidRPr="00187741">
        <w:rPr>
          <w:rFonts w:cstheme="minorHAnsi"/>
          <w:u w:val="single"/>
        </w:rPr>
        <w:t>Kupní cena</w:t>
      </w:r>
      <w:r w:rsidRPr="00187741">
        <w:rPr>
          <w:rFonts w:cstheme="minorHAnsi"/>
        </w:rPr>
        <w:t xml:space="preserve">. Kupní cena za Předmět koupě činí </w:t>
      </w:r>
      <w:r w:rsidR="00A64768" w:rsidRPr="00187741">
        <w:rPr>
          <w:rFonts w:cstheme="minorHAnsi"/>
          <w:highlight w:val="yellow"/>
        </w:rPr>
        <w:t>[____</w:t>
      </w:r>
      <w:proofErr w:type="gramStart"/>
      <w:r w:rsidR="00A64768" w:rsidRPr="00187741">
        <w:rPr>
          <w:rFonts w:cstheme="minorHAnsi"/>
          <w:highlight w:val="yellow"/>
        </w:rPr>
        <w:t>]</w:t>
      </w:r>
      <w:r w:rsidRPr="00187741">
        <w:rPr>
          <w:rFonts w:cstheme="minorHAnsi"/>
          <w:b/>
        </w:rPr>
        <w:t>,-</w:t>
      </w:r>
      <w:proofErr w:type="gramEnd"/>
      <w:r w:rsidRPr="00187741">
        <w:rPr>
          <w:rFonts w:cstheme="minorHAnsi"/>
          <w:b/>
        </w:rPr>
        <w:t xml:space="preserve"> Kč</w:t>
      </w:r>
      <w:r w:rsidRPr="00187741">
        <w:rPr>
          <w:rFonts w:cstheme="minorHAnsi"/>
        </w:rPr>
        <w:t xml:space="preserve"> (</w:t>
      </w:r>
      <w:r w:rsidR="00BA16BE" w:rsidRPr="00187741">
        <w:rPr>
          <w:rFonts w:cstheme="minorHAnsi"/>
        </w:rPr>
        <w:t xml:space="preserve">slovy: </w:t>
      </w:r>
      <w:r w:rsidR="00A64768" w:rsidRPr="00187741">
        <w:rPr>
          <w:rFonts w:cstheme="minorHAnsi"/>
          <w:highlight w:val="yellow"/>
        </w:rPr>
        <w:t>[____]</w:t>
      </w:r>
      <w:r w:rsidR="00A64768" w:rsidRPr="00187741">
        <w:rPr>
          <w:rFonts w:cstheme="minorHAnsi"/>
        </w:rPr>
        <w:t xml:space="preserve"> </w:t>
      </w:r>
      <w:r w:rsidRPr="00187741">
        <w:rPr>
          <w:rFonts w:cstheme="minorHAnsi"/>
        </w:rPr>
        <w:t>korun českých</w:t>
      </w:r>
      <w:bookmarkEnd w:id="49"/>
      <w:r w:rsidRPr="00187741">
        <w:rPr>
          <w:rFonts w:cstheme="minorHAnsi"/>
        </w:rPr>
        <w:t>).</w:t>
      </w:r>
      <w:bookmarkEnd w:id="50"/>
      <w:r w:rsidRPr="00187741">
        <w:rPr>
          <w:rFonts w:cstheme="minorHAnsi"/>
        </w:rPr>
        <w:t xml:space="preserve"> </w:t>
      </w:r>
    </w:p>
    <w:p w14:paraId="3F7C0F4D" w14:textId="77777777" w:rsidR="00974695" w:rsidRPr="00187741" w:rsidRDefault="001A0061" w:rsidP="00974695">
      <w:pPr>
        <w:pStyle w:val="JarmilaL2"/>
        <w:numPr>
          <w:ilvl w:val="1"/>
          <w:numId w:val="8"/>
        </w:numPr>
        <w:spacing w:after="120" w:line="240" w:lineRule="auto"/>
        <w:ind w:left="567" w:hanging="567"/>
        <w:rPr>
          <w:rFonts w:asciiTheme="minorHAnsi" w:hAnsiTheme="minorHAnsi" w:cstheme="minorHAnsi"/>
          <w:szCs w:val="22"/>
        </w:rPr>
      </w:pPr>
      <w:bookmarkStart w:id="52" w:name="_Ref445821979"/>
      <w:bookmarkStart w:id="53" w:name="_Ref99395326"/>
      <w:bookmarkStart w:id="54" w:name="_Ref458974174"/>
      <w:bookmarkStart w:id="55" w:name="_Hlk99954677"/>
      <w:bookmarkEnd w:id="51"/>
      <w:r w:rsidRPr="00187741">
        <w:rPr>
          <w:rFonts w:asciiTheme="minorHAnsi" w:hAnsiTheme="minorHAnsi" w:cstheme="minorHAnsi"/>
          <w:szCs w:val="22"/>
          <w:u w:val="single"/>
        </w:rPr>
        <w:t>Splatnost</w:t>
      </w:r>
      <w:r w:rsidR="00B52815" w:rsidRPr="00187741">
        <w:rPr>
          <w:rFonts w:asciiTheme="minorHAnsi" w:hAnsiTheme="minorHAnsi" w:cstheme="minorHAnsi"/>
          <w:szCs w:val="22"/>
          <w:u w:val="single"/>
        </w:rPr>
        <w:t xml:space="preserve"> Kupní ceny</w:t>
      </w:r>
      <w:r w:rsidR="00B52815" w:rsidRPr="00187741">
        <w:rPr>
          <w:rFonts w:asciiTheme="minorHAnsi" w:hAnsiTheme="minorHAnsi" w:cstheme="minorHAnsi"/>
          <w:szCs w:val="22"/>
        </w:rPr>
        <w:t>.</w:t>
      </w:r>
      <w:bookmarkEnd w:id="52"/>
      <w:r w:rsidR="00B52815" w:rsidRPr="00187741">
        <w:rPr>
          <w:rFonts w:asciiTheme="minorHAnsi" w:hAnsiTheme="minorHAnsi" w:cstheme="minorHAnsi"/>
          <w:szCs w:val="22"/>
        </w:rPr>
        <w:t xml:space="preserve"> Budoucí kupující uhradí Kupní cenu</w:t>
      </w:r>
      <w:r w:rsidR="00974695" w:rsidRPr="00187741">
        <w:rPr>
          <w:rFonts w:asciiTheme="minorHAnsi" w:hAnsiTheme="minorHAnsi" w:cstheme="minorHAnsi"/>
          <w:szCs w:val="22"/>
        </w:rPr>
        <w:t xml:space="preserve"> následujícím způsobem:</w:t>
      </w:r>
      <w:bookmarkEnd w:id="53"/>
    </w:p>
    <w:p w14:paraId="0372C4C2" w14:textId="77777777" w:rsidR="00974695" w:rsidRPr="0055646A" w:rsidRDefault="00974695" w:rsidP="000D22A1">
      <w:pPr>
        <w:pStyle w:val="JarmilaL2"/>
        <w:numPr>
          <w:ilvl w:val="0"/>
          <w:numId w:val="22"/>
        </w:numPr>
        <w:spacing w:after="120" w:line="240" w:lineRule="auto"/>
        <w:rPr>
          <w:rFonts w:asciiTheme="minorHAnsi" w:hAnsiTheme="minorHAnsi" w:cstheme="minorHAnsi"/>
          <w:szCs w:val="22"/>
        </w:rPr>
      </w:pPr>
      <w:bookmarkStart w:id="56" w:name="_Ref99395324"/>
      <w:r w:rsidRPr="0055646A">
        <w:rPr>
          <w:rFonts w:asciiTheme="minorHAnsi" w:hAnsiTheme="minorHAnsi" w:cstheme="minorHAnsi"/>
          <w:szCs w:val="22"/>
        </w:rPr>
        <w:t xml:space="preserve">První část Kupní ceny ve výši </w:t>
      </w:r>
      <w:r w:rsidRPr="0055646A">
        <w:rPr>
          <w:rFonts w:asciiTheme="minorHAnsi" w:hAnsiTheme="minorHAnsi" w:cstheme="minorHAnsi"/>
          <w:szCs w:val="22"/>
          <w:highlight w:val="yellow"/>
        </w:rPr>
        <w:t>[____</w:t>
      </w:r>
      <w:proofErr w:type="gramStart"/>
      <w:r w:rsidRPr="0055646A">
        <w:rPr>
          <w:rFonts w:asciiTheme="minorHAnsi" w:hAnsiTheme="minorHAnsi" w:cstheme="minorHAnsi"/>
          <w:szCs w:val="22"/>
          <w:highlight w:val="yellow"/>
        </w:rPr>
        <w:t>]</w:t>
      </w:r>
      <w:r w:rsidRPr="0055646A">
        <w:rPr>
          <w:rFonts w:asciiTheme="minorHAnsi" w:hAnsiTheme="minorHAnsi" w:cstheme="minorHAnsi"/>
          <w:b/>
          <w:szCs w:val="22"/>
        </w:rPr>
        <w:t>,-</w:t>
      </w:r>
      <w:proofErr w:type="gramEnd"/>
      <w:r w:rsidRPr="0055646A">
        <w:rPr>
          <w:rFonts w:asciiTheme="minorHAnsi" w:hAnsiTheme="minorHAnsi" w:cstheme="minorHAnsi"/>
          <w:b/>
          <w:szCs w:val="22"/>
        </w:rPr>
        <w:t xml:space="preserve"> Kč</w:t>
      </w:r>
      <w:r w:rsidRPr="0055646A">
        <w:rPr>
          <w:rFonts w:asciiTheme="minorHAnsi" w:hAnsiTheme="minorHAnsi" w:cstheme="minorHAnsi"/>
          <w:szCs w:val="22"/>
        </w:rPr>
        <w:t xml:space="preserve"> (slovy: </w:t>
      </w:r>
      <w:r w:rsidRPr="0055646A">
        <w:rPr>
          <w:rFonts w:asciiTheme="minorHAnsi" w:hAnsiTheme="minorHAnsi" w:cstheme="minorHAnsi"/>
          <w:szCs w:val="22"/>
          <w:highlight w:val="yellow"/>
        </w:rPr>
        <w:t>[____]</w:t>
      </w:r>
      <w:r w:rsidRPr="0055646A">
        <w:rPr>
          <w:rFonts w:asciiTheme="minorHAnsi" w:hAnsiTheme="minorHAnsi" w:cstheme="minorHAnsi"/>
          <w:szCs w:val="22"/>
        </w:rPr>
        <w:t xml:space="preserve"> korun českých) uhradí Budoucí kupující na Účet Budoucího prodávajícího do deseti (10) dnů od uzavření této Smlouvy</w:t>
      </w:r>
      <w:bookmarkEnd w:id="56"/>
    </w:p>
    <w:p w14:paraId="3212F077" w14:textId="08276B67" w:rsidR="00974695" w:rsidRPr="00187741" w:rsidRDefault="00974695" w:rsidP="000D22A1">
      <w:pPr>
        <w:pStyle w:val="JarmilaL2"/>
        <w:numPr>
          <w:ilvl w:val="0"/>
          <w:numId w:val="22"/>
        </w:numPr>
        <w:spacing w:after="120" w:line="240" w:lineRule="auto"/>
        <w:rPr>
          <w:rFonts w:asciiTheme="minorHAnsi" w:hAnsiTheme="minorHAnsi" w:cstheme="minorHAnsi"/>
          <w:szCs w:val="22"/>
        </w:rPr>
      </w:pPr>
      <w:r w:rsidRPr="0055646A">
        <w:rPr>
          <w:rFonts w:asciiTheme="minorHAnsi" w:hAnsiTheme="minorHAnsi" w:cstheme="minorHAnsi"/>
          <w:szCs w:val="22"/>
        </w:rPr>
        <w:t>Druhou část Kupní ceny ve výši</w:t>
      </w:r>
      <w:r w:rsidRPr="00187741">
        <w:rPr>
          <w:rFonts w:asciiTheme="minorHAnsi" w:hAnsiTheme="minorHAnsi" w:cstheme="minorHAnsi"/>
          <w:szCs w:val="22"/>
          <w:u w:val="single"/>
        </w:rPr>
        <w:t xml:space="preserve"> </w:t>
      </w:r>
      <w:r w:rsidRPr="00187741">
        <w:rPr>
          <w:rFonts w:asciiTheme="minorHAnsi" w:hAnsiTheme="minorHAnsi" w:cstheme="minorHAnsi"/>
          <w:szCs w:val="22"/>
          <w:highlight w:val="yellow"/>
        </w:rPr>
        <w:t>[____</w:t>
      </w:r>
      <w:proofErr w:type="gramStart"/>
      <w:r w:rsidRPr="00187741">
        <w:rPr>
          <w:rFonts w:asciiTheme="minorHAnsi" w:hAnsiTheme="minorHAnsi" w:cstheme="minorHAnsi"/>
          <w:szCs w:val="22"/>
          <w:highlight w:val="yellow"/>
        </w:rPr>
        <w:t>]</w:t>
      </w:r>
      <w:r w:rsidRPr="00187741">
        <w:rPr>
          <w:rFonts w:asciiTheme="minorHAnsi" w:hAnsiTheme="minorHAnsi" w:cstheme="minorHAnsi"/>
          <w:b/>
          <w:szCs w:val="22"/>
        </w:rPr>
        <w:t>,-</w:t>
      </w:r>
      <w:proofErr w:type="gramEnd"/>
      <w:r w:rsidRPr="00187741">
        <w:rPr>
          <w:rFonts w:asciiTheme="minorHAnsi" w:hAnsiTheme="minorHAnsi" w:cstheme="minorHAnsi"/>
          <w:b/>
          <w:szCs w:val="22"/>
        </w:rPr>
        <w:t xml:space="preserve"> Kč</w:t>
      </w:r>
      <w:r w:rsidRPr="00187741">
        <w:rPr>
          <w:rFonts w:asciiTheme="minorHAnsi" w:hAnsiTheme="minorHAnsi" w:cstheme="minorHAnsi"/>
          <w:szCs w:val="22"/>
        </w:rPr>
        <w:t xml:space="preserve"> (slovy: </w:t>
      </w:r>
      <w:r w:rsidRPr="00187741">
        <w:rPr>
          <w:rFonts w:asciiTheme="minorHAnsi" w:hAnsiTheme="minorHAnsi" w:cstheme="minorHAnsi"/>
          <w:szCs w:val="22"/>
          <w:highlight w:val="yellow"/>
        </w:rPr>
        <w:t>[____]</w:t>
      </w:r>
      <w:r w:rsidRPr="00187741">
        <w:rPr>
          <w:rFonts w:asciiTheme="minorHAnsi" w:hAnsiTheme="minorHAnsi" w:cstheme="minorHAnsi"/>
          <w:szCs w:val="22"/>
        </w:rPr>
        <w:t xml:space="preserve"> korun českých) uhradí Budoucí kupující na Účet Budoucího prodávajícího před uzavřením Kupní smlouvy v případě, že k jejímu uzavření vyzval Budoucí kupující nebo do deseti (10) dnů  od uzavření Kupní smlouvy v případě, že k jejímu uzavření vyzval Budoucí prodávající. </w:t>
      </w:r>
    </w:p>
    <w:bookmarkEnd w:id="55"/>
    <w:p w14:paraId="58834658" w14:textId="6B07DEE2" w:rsidR="00B52815" w:rsidRPr="00187741" w:rsidRDefault="00974695" w:rsidP="00974695">
      <w:pPr>
        <w:pStyle w:val="JarmilaL2"/>
        <w:numPr>
          <w:ilvl w:val="0"/>
          <w:numId w:val="0"/>
        </w:numPr>
        <w:spacing w:after="120" w:line="240" w:lineRule="auto"/>
        <w:ind w:left="567"/>
        <w:rPr>
          <w:rFonts w:asciiTheme="minorHAnsi" w:hAnsiTheme="minorHAnsi" w:cstheme="minorHAnsi"/>
          <w:szCs w:val="22"/>
        </w:rPr>
      </w:pPr>
      <w:r w:rsidRPr="00187741">
        <w:rPr>
          <w:rFonts w:asciiTheme="minorHAnsi" w:hAnsiTheme="minorHAnsi" w:cstheme="minorHAnsi"/>
          <w:szCs w:val="22"/>
          <w:highlight w:val="yellow"/>
          <w:u w:val="single"/>
        </w:rPr>
        <w:t xml:space="preserve">ALT: Druhou </w:t>
      </w:r>
      <w:proofErr w:type="gramStart"/>
      <w:r w:rsidRPr="00187741">
        <w:rPr>
          <w:rFonts w:asciiTheme="minorHAnsi" w:hAnsiTheme="minorHAnsi" w:cstheme="minorHAnsi"/>
          <w:szCs w:val="22"/>
          <w:highlight w:val="yellow"/>
          <w:u w:val="single"/>
        </w:rPr>
        <w:t xml:space="preserve">část </w:t>
      </w:r>
      <w:r w:rsidRPr="00187741">
        <w:rPr>
          <w:rFonts w:asciiTheme="minorHAnsi" w:hAnsiTheme="minorHAnsi" w:cstheme="minorHAnsi"/>
          <w:szCs w:val="22"/>
          <w:highlight w:val="yellow"/>
        </w:rPr>
        <w:t xml:space="preserve"> </w:t>
      </w:r>
      <w:r w:rsidRPr="00187741">
        <w:rPr>
          <w:rFonts w:asciiTheme="minorHAnsi" w:hAnsiTheme="minorHAnsi" w:cstheme="minorHAnsi"/>
          <w:szCs w:val="22"/>
          <w:highlight w:val="yellow"/>
          <w:u w:val="single"/>
        </w:rPr>
        <w:t>Kupní</w:t>
      </w:r>
      <w:proofErr w:type="gramEnd"/>
      <w:r w:rsidRPr="00187741">
        <w:rPr>
          <w:rFonts w:asciiTheme="minorHAnsi" w:hAnsiTheme="minorHAnsi" w:cstheme="minorHAnsi"/>
          <w:szCs w:val="22"/>
          <w:highlight w:val="yellow"/>
          <w:u w:val="single"/>
        </w:rPr>
        <w:t xml:space="preserve"> ceny ve výši </w:t>
      </w:r>
      <w:r w:rsidRPr="00187741">
        <w:rPr>
          <w:rFonts w:asciiTheme="minorHAnsi" w:hAnsiTheme="minorHAnsi" w:cstheme="minorHAnsi"/>
          <w:szCs w:val="22"/>
          <w:highlight w:val="yellow"/>
        </w:rPr>
        <w:t>[____]</w:t>
      </w:r>
      <w:r w:rsidRPr="00187741">
        <w:rPr>
          <w:rFonts w:asciiTheme="minorHAnsi" w:hAnsiTheme="minorHAnsi" w:cstheme="minorHAnsi"/>
          <w:b/>
          <w:szCs w:val="22"/>
          <w:highlight w:val="yellow"/>
        </w:rPr>
        <w:t>,- Kč</w:t>
      </w:r>
      <w:r w:rsidRPr="00187741">
        <w:rPr>
          <w:rFonts w:asciiTheme="minorHAnsi" w:hAnsiTheme="minorHAnsi" w:cstheme="minorHAnsi"/>
          <w:szCs w:val="22"/>
          <w:highlight w:val="yellow"/>
        </w:rPr>
        <w:t xml:space="preserve"> (slovy: [____] korun českých) uhradí Budoucí kupující na </w:t>
      </w:r>
      <w:r w:rsidR="00D6178C" w:rsidRPr="00187741">
        <w:rPr>
          <w:rFonts w:asciiTheme="minorHAnsi" w:hAnsiTheme="minorHAnsi" w:cstheme="minorHAnsi"/>
          <w:szCs w:val="22"/>
          <w:highlight w:val="yellow"/>
        </w:rPr>
        <w:t xml:space="preserve">Účet úschovy </w:t>
      </w:r>
      <w:r w:rsidRPr="00187741">
        <w:rPr>
          <w:rFonts w:asciiTheme="minorHAnsi" w:hAnsiTheme="minorHAnsi" w:cstheme="minorHAnsi"/>
          <w:szCs w:val="22"/>
          <w:highlight w:val="yellow"/>
        </w:rPr>
        <w:t xml:space="preserve">před uzavřením Kupní smlouvy v případě, že k jejímu uzavření vyzval </w:t>
      </w:r>
      <w:r w:rsidRPr="00187741">
        <w:rPr>
          <w:rFonts w:asciiTheme="minorHAnsi" w:hAnsiTheme="minorHAnsi" w:cstheme="minorHAnsi"/>
          <w:szCs w:val="22"/>
          <w:highlight w:val="yellow"/>
        </w:rPr>
        <w:lastRenderedPageBreak/>
        <w:t>Budoucí kupující nebo do deseti (10) dnů od uzavření Kupní smlouvy v případě, že k jejímu uzavření vyzval Budoucí prodávající</w:t>
      </w:r>
      <w:bookmarkEnd w:id="54"/>
      <w:r w:rsidR="00D6178C" w:rsidRPr="00187741">
        <w:rPr>
          <w:rFonts w:asciiTheme="minorHAnsi" w:hAnsiTheme="minorHAnsi" w:cstheme="minorHAnsi"/>
          <w:szCs w:val="22"/>
          <w:highlight w:val="yellow"/>
        </w:rPr>
        <w:t>.</w:t>
      </w:r>
      <w:r w:rsidR="00B52815" w:rsidRPr="00187741">
        <w:rPr>
          <w:rFonts w:asciiTheme="minorHAnsi" w:hAnsiTheme="minorHAnsi" w:cstheme="minorHAnsi"/>
          <w:szCs w:val="22"/>
        </w:rPr>
        <w:t xml:space="preserve"> </w:t>
      </w:r>
    </w:p>
    <w:p w14:paraId="3F2E93D5" w14:textId="01EFC324" w:rsidR="00B52815" w:rsidRPr="00187741" w:rsidRDefault="00B52815" w:rsidP="00B52815">
      <w:pPr>
        <w:pStyle w:val="JarmilaL2"/>
        <w:numPr>
          <w:ilvl w:val="1"/>
          <w:numId w:val="8"/>
        </w:numPr>
        <w:spacing w:after="120" w:line="240" w:lineRule="auto"/>
        <w:ind w:left="567" w:hanging="567"/>
        <w:rPr>
          <w:rFonts w:asciiTheme="minorHAnsi" w:hAnsiTheme="minorHAnsi" w:cstheme="minorHAnsi"/>
          <w:szCs w:val="22"/>
          <w:highlight w:val="yellow"/>
        </w:rPr>
      </w:pPr>
      <w:r w:rsidRPr="00187741">
        <w:rPr>
          <w:rFonts w:asciiTheme="minorHAnsi" w:hAnsiTheme="minorHAnsi" w:cstheme="minorHAnsi"/>
          <w:szCs w:val="22"/>
          <w:highlight w:val="yellow"/>
          <w:u w:val="single"/>
        </w:rPr>
        <w:t>Vypořádání Kupní ceny</w:t>
      </w:r>
      <w:r w:rsidRPr="00187741">
        <w:rPr>
          <w:rFonts w:asciiTheme="minorHAnsi" w:hAnsiTheme="minorHAnsi" w:cstheme="minorHAnsi"/>
          <w:szCs w:val="22"/>
          <w:highlight w:val="yellow"/>
        </w:rPr>
        <w:t>. Vypořádání platby Kupní ceny</w:t>
      </w:r>
      <w:r w:rsidR="00401BDD" w:rsidRPr="00187741">
        <w:rPr>
          <w:rFonts w:asciiTheme="minorHAnsi" w:hAnsiTheme="minorHAnsi" w:cstheme="minorHAnsi"/>
          <w:szCs w:val="22"/>
          <w:highlight w:val="yellow"/>
        </w:rPr>
        <w:t xml:space="preserve"> a uvolnění</w:t>
      </w:r>
      <w:r w:rsidR="000369DB" w:rsidRPr="00187741">
        <w:rPr>
          <w:rFonts w:asciiTheme="minorHAnsi" w:hAnsiTheme="minorHAnsi" w:cstheme="minorHAnsi"/>
          <w:szCs w:val="22"/>
          <w:highlight w:val="yellow"/>
        </w:rPr>
        <w:t xml:space="preserve"> </w:t>
      </w:r>
      <w:r w:rsidR="00084FA3" w:rsidRPr="00187741">
        <w:rPr>
          <w:rFonts w:asciiTheme="minorHAnsi" w:hAnsiTheme="minorHAnsi" w:cstheme="minorHAnsi"/>
          <w:szCs w:val="22"/>
          <w:highlight w:val="yellow"/>
        </w:rPr>
        <w:t xml:space="preserve">Kupní ceny </w:t>
      </w:r>
      <w:r w:rsidR="00401BDD" w:rsidRPr="00187741">
        <w:rPr>
          <w:rFonts w:asciiTheme="minorHAnsi" w:hAnsiTheme="minorHAnsi" w:cstheme="minorHAnsi"/>
          <w:szCs w:val="22"/>
          <w:highlight w:val="yellow"/>
        </w:rPr>
        <w:t>z</w:t>
      </w:r>
      <w:r w:rsidR="00084FA3" w:rsidRPr="00187741">
        <w:rPr>
          <w:rFonts w:asciiTheme="minorHAnsi" w:hAnsiTheme="minorHAnsi" w:cstheme="minorHAnsi"/>
          <w:szCs w:val="22"/>
          <w:highlight w:val="yellow"/>
        </w:rPr>
        <w:t> </w:t>
      </w:r>
      <w:r w:rsidR="00401BDD" w:rsidRPr="00187741">
        <w:rPr>
          <w:rFonts w:asciiTheme="minorHAnsi" w:hAnsiTheme="minorHAnsi" w:cstheme="minorHAnsi"/>
          <w:szCs w:val="22"/>
          <w:highlight w:val="yellow"/>
        </w:rPr>
        <w:t>úschovy</w:t>
      </w:r>
      <w:r w:rsidRPr="00187741">
        <w:rPr>
          <w:rFonts w:asciiTheme="minorHAnsi" w:hAnsiTheme="minorHAnsi" w:cstheme="minorHAnsi"/>
          <w:szCs w:val="22"/>
          <w:highlight w:val="yellow"/>
        </w:rPr>
        <w:t xml:space="preserve"> bude provedeno v souladu s Kupní smlouvou a se Smlouvou o úschově, která bude obsahovat stejné podmínky pro uvolnění Kupní ceny</w:t>
      </w:r>
      <w:r w:rsidR="00401BDD" w:rsidRPr="00187741">
        <w:rPr>
          <w:rFonts w:asciiTheme="minorHAnsi" w:hAnsiTheme="minorHAnsi" w:cstheme="minorHAnsi"/>
          <w:szCs w:val="22"/>
          <w:highlight w:val="yellow"/>
        </w:rPr>
        <w:t xml:space="preserve">, </w:t>
      </w:r>
      <w:r w:rsidRPr="00187741">
        <w:rPr>
          <w:rFonts w:asciiTheme="minorHAnsi" w:hAnsiTheme="minorHAnsi" w:cstheme="minorHAnsi"/>
          <w:szCs w:val="22"/>
          <w:highlight w:val="yellow"/>
        </w:rPr>
        <w:t>jako Kupní smlouva.</w:t>
      </w:r>
      <w:r w:rsidR="004E13C8" w:rsidRPr="00187741">
        <w:rPr>
          <w:rFonts w:asciiTheme="minorHAnsi" w:hAnsiTheme="minorHAnsi" w:cstheme="minorHAnsi"/>
          <w:szCs w:val="22"/>
          <w:highlight w:val="yellow"/>
        </w:rPr>
        <w:t xml:space="preserve"> </w:t>
      </w:r>
      <w:r w:rsidR="00631119" w:rsidRPr="00187741">
        <w:rPr>
          <w:rFonts w:asciiTheme="minorHAnsi" w:hAnsiTheme="minorHAnsi" w:cstheme="minorHAnsi"/>
          <w:szCs w:val="22"/>
          <w:highlight w:val="yellow"/>
        </w:rPr>
        <w:t>Pro vyloučení pochybností se stanoví, že v případě rozdílů mezi ustanoveními ohledně podmínek nakládání s jakoukoliv platbou ve Smlouvě o úschově a ustanoveními této Smlouvy</w:t>
      </w:r>
      <w:r w:rsidR="00CD1621" w:rsidRPr="00187741">
        <w:rPr>
          <w:rFonts w:asciiTheme="minorHAnsi" w:hAnsiTheme="minorHAnsi" w:cstheme="minorHAnsi"/>
          <w:szCs w:val="22"/>
          <w:highlight w:val="yellow"/>
        </w:rPr>
        <w:t>, Kupní smlouvy</w:t>
      </w:r>
      <w:r w:rsidR="00631119" w:rsidRPr="00187741">
        <w:rPr>
          <w:rFonts w:asciiTheme="minorHAnsi" w:hAnsiTheme="minorHAnsi" w:cstheme="minorHAnsi"/>
          <w:szCs w:val="22"/>
          <w:highlight w:val="yellow"/>
        </w:rPr>
        <w:t xml:space="preserve"> nebo jakékoli jiné smlouvy či dokumentu, mají přednost ustanovení Smlouvy o úschově.</w:t>
      </w:r>
    </w:p>
    <w:p w14:paraId="78EA2180" w14:textId="78F8D507" w:rsidR="00B52815" w:rsidRPr="00187741" w:rsidRDefault="00B52815" w:rsidP="00B52815">
      <w:pPr>
        <w:pStyle w:val="JarmilaL2"/>
        <w:numPr>
          <w:ilvl w:val="1"/>
          <w:numId w:val="8"/>
        </w:numPr>
        <w:tabs>
          <w:tab w:val="left" w:pos="708"/>
        </w:tabs>
        <w:spacing w:after="120" w:line="240" w:lineRule="auto"/>
        <w:ind w:left="567" w:hanging="567"/>
        <w:rPr>
          <w:rFonts w:asciiTheme="minorHAnsi" w:hAnsiTheme="minorHAnsi" w:cstheme="minorHAnsi"/>
          <w:szCs w:val="22"/>
          <w:highlight w:val="yellow"/>
        </w:rPr>
      </w:pPr>
      <w:bookmarkStart w:id="57" w:name="_Toc162772524"/>
      <w:r w:rsidRPr="00187741">
        <w:rPr>
          <w:rFonts w:asciiTheme="minorHAnsi" w:hAnsiTheme="minorHAnsi" w:cstheme="minorHAnsi"/>
          <w:szCs w:val="22"/>
          <w:highlight w:val="yellow"/>
          <w:u w:val="single"/>
        </w:rPr>
        <w:t>Uvolnění listin z úschovy a Návrh na vklad</w:t>
      </w:r>
      <w:r w:rsidRPr="00187741">
        <w:rPr>
          <w:rFonts w:asciiTheme="minorHAnsi" w:hAnsiTheme="minorHAnsi" w:cstheme="minorHAnsi"/>
          <w:szCs w:val="22"/>
          <w:highlight w:val="yellow"/>
        </w:rPr>
        <w:t xml:space="preserve">. Strany se dohodly, že ve Smlouvě o úschově bude uvedeno, že Schovatel uvolní listiny z úschovy do </w:t>
      </w:r>
      <w:r w:rsidR="00A04468" w:rsidRPr="00187741">
        <w:rPr>
          <w:rFonts w:asciiTheme="minorHAnsi" w:hAnsiTheme="minorHAnsi" w:cstheme="minorHAnsi"/>
          <w:szCs w:val="22"/>
          <w:highlight w:val="yellow"/>
        </w:rPr>
        <w:t>patnácti</w:t>
      </w:r>
      <w:r w:rsidRPr="00187741">
        <w:rPr>
          <w:rFonts w:asciiTheme="minorHAnsi" w:hAnsiTheme="minorHAnsi" w:cstheme="minorHAnsi"/>
          <w:szCs w:val="22"/>
          <w:highlight w:val="yellow"/>
        </w:rPr>
        <w:t xml:space="preserve"> (</w:t>
      </w:r>
      <w:r w:rsidR="00A04468" w:rsidRPr="00187741">
        <w:rPr>
          <w:rFonts w:asciiTheme="minorHAnsi" w:hAnsiTheme="minorHAnsi" w:cstheme="minorHAnsi"/>
          <w:szCs w:val="22"/>
          <w:highlight w:val="yellow"/>
        </w:rPr>
        <w:t>15</w:t>
      </w:r>
      <w:r w:rsidRPr="00187741">
        <w:rPr>
          <w:rFonts w:asciiTheme="minorHAnsi" w:hAnsiTheme="minorHAnsi" w:cstheme="minorHAnsi"/>
          <w:szCs w:val="22"/>
          <w:highlight w:val="yellow"/>
        </w:rPr>
        <w:t>) pracovních dnů od složení Kupní ceny</w:t>
      </w:r>
      <w:r w:rsidR="00401BDD" w:rsidRPr="00187741">
        <w:rPr>
          <w:rFonts w:asciiTheme="minorHAnsi" w:hAnsiTheme="minorHAnsi" w:cstheme="minorHAnsi"/>
          <w:szCs w:val="22"/>
          <w:highlight w:val="yellow"/>
        </w:rPr>
        <w:t xml:space="preserve"> </w:t>
      </w:r>
      <w:r w:rsidRPr="00187741">
        <w:rPr>
          <w:rFonts w:asciiTheme="minorHAnsi" w:hAnsiTheme="minorHAnsi" w:cstheme="minorHAnsi"/>
          <w:szCs w:val="22"/>
          <w:highlight w:val="yellow"/>
        </w:rPr>
        <w:t xml:space="preserve">na Účet úschovy tak, </w:t>
      </w:r>
      <w:r w:rsidR="007F3E8B" w:rsidRPr="00187741">
        <w:rPr>
          <w:rFonts w:asciiTheme="minorHAnsi" w:hAnsiTheme="minorHAnsi" w:cstheme="minorHAnsi"/>
          <w:szCs w:val="22"/>
          <w:highlight w:val="yellow"/>
        </w:rPr>
        <w:t>že Kupní smlouvu</w:t>
      </w:r>
      <w:r w:rsidRPr="00187741">
        <w:rPr>
          <w:rFonts w:asciiTheme="minorHAnsi" w:hAnsiTheme="minorHAnsi" w:cstheme="minorHAnsi"/>
          <w:szCs w:val="22"/>
          <w:highlight w:val="yellow"/>
        </w:rPr>
        <w:t xml:space="preserve"> společně s Návrhem na vklad do katastru nemovitostí podá u </w:t>
      </w:r>
      <w:r w:rsidR="007F3E8B" w:rsidRPr="00187741">
        <w:rPr>
          <w:rFonts w:asciiTheme="minorHAnsi" w:hAnsiTheme="minorHAnsi" w:cstheme="minorHAnsi"/>
          <w:szCs w:val="22"/>
          <w:highlight w:val="yellow"/>
        </w:rPr>
        <w:t>příslušného katastrálního úřadu</w:t>
      </w:r>
      <w:r w:rsidRPr="00187741">
        <w:rPr>
          <w:rFonts w:asciiTheme="minorHAnsi" w:hAnsiTheme="minorHAnsi" w:cstheme="minorHAnsi"/>
          <w:szCs w:val="22"/>
          <w:highlight w:val="yellow"/>
        </w:rPr>
        <w:t xml:space="preserve">. </w:t>
      </w:r>
    </w:p>
    <w:p w14:paraId="1EDCF56F" w14:textId="2E9A8865" w:rsidR="00B52815" w:rsidRPr="00187741" w:rsidRDefault="00B52815" w:rsidP="00F801FE">
      <w:pPr>
        <w:pStyle w:val="JarmilaL2"/>
        <w:numPr>
          <w:ilvl w:val="0"/>
          <w:numId w:val="8"/>
        </w:numPr>
        <w:tabs>
          <w:tab w:val="left" w:pos="567"/>
        </w:tabs>
        <w:spacing w:after="120" w:line="240" w:lineRule="auto"/>
        <w:ind w:left="567" w:hanging="567"/>
        <w:rPr>
          <w:rFonts w:asciiTheme="minorHAnsi" w:hAnsiTheme="minorHAnsi" w:cstheme="minorHAnsi"/>
          <w:b/>
          <w:szCs w:val="22"/>
        </w:rPr>
      </w:pPr>
      <w:bookmarkStart w:id="58" w:name="_Ref447017279"/>
      <w:bookmarkStart w:id="59" w:name="_Ref447290224"/>
      <w:bookmarkStart w:id="60" w:name="_Toc162772552"/>
      <w:bookmarkEnd w:id="57"/>
      <w:r w:rsidRPr="00187741">
        <w:rPr>
          <w:rFonts w:asciiTheme="minorHAnsi" w:hAnsiTheme="minorHAnsi" w:cstheme="minorHAnsi"/>
          <w:b/>
          <w:szCs w:val="22"/>
        </w:rPr>
        <w:t>PROHLÁŠENÍ BUDOUCÍHO PRODÁVAJÍCÍH</w:t>
      </w:r>
      <w:bookmarkEnd w:id="58"/>
      <w:r w:rsidRPr="00187741">
        <w:rPr>
          <w:rFonts w:asciiTheme="minorHAnsi" w:hAnsiTheme="minorHAnsi" w:cstheme="minorHAnsi"/>
          <w:b/>
          <w:szCs w:val="22"/>
        </w:rPr>
        <w:t>O</w:t>
      </w:r>
      <w:bookmarkEnd w:id="59"/>
    </w:p>
    <w:p w14:paraId="6ED2F631" w14:textId="392CE9E5" w:rsidR="00CF29FF" w:rsidRPr="00187741" w:rsidRDefault="00B52815" w:rsidP="00CF29FF">
      <w:pPr>
        <w:pStyle w:val="ClanekL2"/>
        <w:numPr>
          <w:ilvl w:val="1"/>
          <w:numId w:val="8"/>
        </w:numPr>
        <w:tabs>
          <w:tab w:val="left" w:pos="708"/>
        </w:tabs>
        <w:ind w:left="567" w:hanging="567"/>
        <w:rPr>
          <w:rFonts w:asciiTheme="minorHAnsi" w:hAnsiTheme="minorHAnsi" w:cstheme="minorHAnsi"/>
          <w:sz w:val="22"/>
          <w:szCs w:val="22"/>
          <w:lang w:val="cs-CZ"/>
        </w:rPr>
      </w:pPr>
      <w:bookmarkStart w:id="61" w:name="_Ref445196339"/>
      <w:bookmarkStart w:id="62" w:name="_Hlk99955101"/>
      <w:r w:rsidRPr="00187741">
        <w:rPr>
          <w:rFonts w:asciiTheme="minorHAnsi" w:hAnsiTheme="minorHAnsi" w:cstheme="minorHAnsi"/>
          <w:sz w:val="22"/>
          <w:szCs w:val="22"/>
          <w:u w:val="single"/>
          <w:lang w:val="cs-CZ"/>
        </w:rPr>
        <w:t>Prohlášení</w:t>
      </w:r>
      <w:r w:rsidRPr="00187741">
        <w:rPr>
          <w:rFonts w:asciiTheme="minorHAnsi" w:hAnsiTheme="minorHAnsi" w:cstheme="minorHAnsi"/>
          <w:sz w:val="22"/>
          <w:szCs w:val="22"/>
          <w:lang w:val="cs-CZ"/>
        </w:rPr>
        <w:t xml:space="preserve">. </w:t>
      </w:r>
      <w:bookmarkEnd w:id="61"/>
      <w:r w:rsidR="00CF29FF" w:rsidRPr="00187741">
        <w:rPr>
          <w:rFonts w:asciiTheme="minorHAnsi" w:eastAsia="Arial Unicode MS" w:hAnsiTheme="minorHAnsi" w:cstheme="minorHAnsi"/>
          <w:sz w:val="22"/>
          <w:szCs w:val="22"/>
          <w:lang w:val="cs-CZ"/>
        </w:rPr>
        <w:t xml:space="preserve">Budoucí prodávající prohlašuje, že </w:t>
      </w:r>
      <w:r w:rsidR="0019323C" w:rsidRPr="00187741">
        <w:rPr>
          <w:rFonts w:asciiTheme="minorHAnsi" w:hAnsiTheme="minorHAnsi" w:cstheme="minorHAnsi"/>
          <w:sz w:val="22"/>
          <w:szCs w:val="22"/>
          <w:lang w:val="cs-CZ"/>
        </w:rPr>
        <w:t>následující prohlášení</w:t>
      </w:r>
      <w:r w:rsidR="00CF29FF" w:rsidRPr="00187741">
        <w:rPr>
          <w:rFonts w:asciiTheme="minorHAnsi" w:hAnsiTheme="minorHAnsi" w:cstheme="minorHAnsi"/>
          <w:sz w:val="22"/>
          <w:szCs w:val="22"/>
          <w:lang w:val="cs-CZ"/>
        </w:rPr>
        <w:t xml:space="preserve"> (i) </w:t>
      </w:r>
      <w:r w:rsidR="00CF29FF" w:rsidRPr="00187741">
        <w:rPr>
          <w:rFonts w:asciiTheme="minorHAnsi" w:eastAsia="Arial Unicode MS" w:hAnsiTheme="minorHAnsi" w:cstheme="minorHAnsi"/>
          <w:sz w:val="22"/>
          <w:szCs w:val="22"/>
          <w:lang w:val="cs-CZ"/>
        </w:rPr>
        <w:t>jsou pravdivá a úplná, anebo (</w:t>
      </w:r>
      <w:proofErr w:type="spellStart"/>
      <w:r w:rsidR="00CF29FF" w:rsidRPr="00187741">
        <w:rPr>
          <w:rFonts w:asciiTheme="minorHAnsi" w:eastAsia="Arial Unicode MS" w:hAnsiTheme="minorHAnsi" w:cstheme="minorHAnsi"/>
          <w:sz w:val="22"/>
          <w:szCs w:val="22"/>
          <w:lang w:val="cs-CZ"/>
        </w:rPr>
        <w:t>ii</w:t>
      </w:r>
      <w:proofErr w:type="spellEnd"/>
      <w:r w:rsidR="00CF29FF" w:rsidRPr="00187741">
        <w:rPr>
          <w:rFonts w:asciiTheme="minorHAnsi" w:eastAsia="Arial Unicode MS" w:hAnsiTheme="minorHAnsi" w:cstheme="minorHAnsi"/>
          <w:sz w:val="22"/>
          <w:szCs w:val="22"/>
          <w:lang w:val="cs-CZ"/>
        </w:rPr>
        <w:t xml:space="preserve">) je-li tak </w:t>
      </w:r>
      <w:r w:rsidR="0019323C" w:rsidRPr="00187741">
        <w:rPr>
          <w:rFonts w:asciiTheme="minorHAnsi" w:eastAsia="Arial Unicode MS" w:hAnsiTheme="minorHAnsi" w:cstheme="minorHAnsi"/>
          <w:sz w:val="22"/>
          <w:szCs w:val="22"/>
          <w:lang w:val="cs-CZ"/>
        </w:rPr>
        <w:t>Budoucím prodávajícím</w:t>
      </w:r>
      <w:r w:rsidR="00CF29FF" w:rsidRPr="00187741">
        <w:rPr>
          <w:rFonts w:asciiTheme="minorHAnsi" w:eastAsia="Arial Unicode MS" w:hAnsiTheme="minorHAnsi" w:cstheme="minorHAnsi"/>
          <w:sz w:val="22"/>
          <w:szCs w:val="22"/>
          <w:lang w:val="cs-CZ"/>
        </w:rPr>
        <w:t xml:space="preserve"> uvedeno, jsou tato prohlášení pravdivá dle vědomí </w:t>
      </w:r>
      <w:r w:rsidR="0019323C" w:rsidRPr="00187741">
        <w:rPr>
          <w:rFonts w:asciiTheme="minorHAnsi" w:eastAsia="Arial Unicode MS" w:hAnsiTheme="minorHAnsi" w:cstheme="minorHAnsi"/>
          <w:sz w:val="22"/>
          <w:szCs w:val="22"/>
          <w:lang w:val="cs-CZ"/>
        </w:rPr>
        <w:t>Budoucího prodávajícího</w:t>
      </w:r>
      <w:r w:rsidR="00CF29FF" w:rsidRPr="00187741">
        <w:rPr>
          <w:rFonts w:asciiTheme="minorHAnsi" w:eastAsia="Arial Unicode MS" w:hAnsiTheme="minorHAnsi" w:cstheme="minorHAnsi"/>
          <w:sz w:val="22"/>
          <w:szCs w:val="22"/>
          <w:lang w:val="cs-CZ"/>
        </w:rPr>
        <w:t xml:space="preserve">. </w:t>
      </w:r>
      <w:r w:rsidR="0019323C" w:rsidRPr="00187741">
        <w:rPr>
          <w:rFonts w:asciiTheme="minorHAnsi" w:eastAsia="Arial Unicode MS" w:hAnsiTheme="minorHAnsi" w:cstheme="minorHAnsi"/>
          <w:sz w:val="22"/>
          <w:szCs w:val="22"/>
          <w:lang w:val="cs-CZ"/>
        </w:rPr>
        <w:t xml:space="preserve">Budoucí prodávající </w:t>
      </w:r>
      <w:r w:rsidR="00CF29FF" w:rsidRPr="00187741">
        <w:rPr>
          <w:rFonts w:asciiTheme="minorHAnsi" w:eastAsia="Arial Unicode MS" w:hAnsiTheme="minorHAnsi" w:cstheme="minorHAnsi"/>
          <w:sz w:val="22"/>
          <w:szCs w:val="22"/>
          <w:lang w:val="cs-CZ"/>
        </w:rPr>
        <w:t xml:space="preserve">činí tato prohlášení a záruky </w:t>
      </w:r>
      <w:r w:rsidR="00CF29FF" w:rsidRPr="00187741">
        <w:rPr>
          <w:rFonts w:asciiTheme="minorHAnsi" w:hAnsiTheme="minorHAnsi" w:cstheme="minorHAnsi"/>
          <w:sz w:val="22"/>
          <w:szCs w:val="22"/>
          <w:lang w:val="cs-CZ"/>
        </w:rPr>
        <w:t xml:space="preserve">ke dni uzavření této Smlouvy a dále je opakuje ke </w:t>
      </w:r>
      <w:r w:rsidR="0019323C" w:rsidRPr="00187741">
        <w:rPr>
          <w:rFonts w:asciiTheme="minorHAnsi" w:hAnsiTheme="minorHAnsi" w:cstheme="minorHAnsi"/>
          <w:sz w:val="22"/>
          <w:szCs w:val="22"/>
          <w:lang w:val="cs-CZ"/>
        </w:rPr>
        <w:t>dni uzavření Kupní smlouvy</w:t>
      </w:r>
      <w:r w:rsidR="00CF29FF" w:rsidRPr="00187741">
        <w:rPr>
          <w:rFonts w:asciiTheme="minorHAnsi" w:hAnsiTheme="minorHAnsi" w:cstheme="minorHAnsi"/>
          <w:sz w:val="22"/>
          <w:szCs w:val="22"/>
          <w:lang w:val="cs-CZ"/>
        </w:rPr>
        <w:t xml:space="preserve">. Pro vyloučení pochybností se sjednává, že </w:t>
      </w:r>
      <w:r w:rsidR="0019323C" w:rsidRPr="00187741">
        <w:rPr>
          <w:rFonts w:asciiTheme="minorHAnsi" w:eastAsia="Arial Unicode MS" w:hAnsiTheme="minorHAnsi" w:cstheme="minorHAnsi"/>
          <w:sz w:val="22"/>
          <w:szCs w:val="22"/>
          <w:lang w:val="cs-CZ"/>
        </w:rPr>
        <w:t xml:space="preserve">Budoucí prodávající </w:t>
      </w:r>
      <w:r w:rsidR="00CF29FF" w:rsidRPr="00187741">
        <w:rPr>
          <w:rFonts w:asciiTheme="minorHAnsi" w:hAnsiTheme="minorHAnsi" w:cstheme="minorHAnsi"/>
          <w:sz w:val="22"/>
          <w:szCs w:val="22"/>
          <w:lang w:val="cs-CZ"/>
        </w:rPr>
        <w:t>nečiní tato prohlášení ve vztahu k</w:t>
      </w:r>
      <w:r w:rsidR="00CF29FF" w:rsidRPr="00187741">
        <w:rPr>
          <w:rFonts w:asciiTheme="minorHAnsi" w:eastAsia="Arial Unicode MS" w:hAnsiTheme="minorHAnsi" w:cstheme="minorHAnsi"/>
          <w:sz w:val="22"/>
          <w:szCs w:val="22"/>
          <w:lang w:val="cs-CZ"/>
        </w:rPr>
        <w:t xml:space="preserve"> jakékoliv skutečnosti: </w:t>
      </w:r>
      <w:r w:rsidR="00CF29FF" w:rsidRPr="00187741">
        <w:rPr>
          <w:rFonts w:asciiTheme="minorHAnsi" w:hAnsiTheme="minorHAnsi" w:cstheme="minorHAnsi"/>
          <w:sz w:val="22"/>
          <w:szCs w:val="22"/>
          <w:lang w:val="cs-CZ"/>
        </w:rPr>
        <w:t xml:space="preserve">(a) která byla zjistitelná při řádném provedení </w:t>
      </w:r>
      <w:bookmarkStart w:id="63" w:name="_Hlk30591301"/>
      <w:r w:rsidR="00CF29FF" w:rsidRPr="00187741">
        <w:rPr>
          <w:rFonts w:asciiTheme="minorHAnsi" w:hAnsiTheme="minorHAnsi" w:cstheme="minorHAnsi"/>
          <w:sz w:val="22"/>
          <w:szCs w:val="22"/>
          <w:lang w:val="cs-CZ"/>
        </w:rPr>
        <w:t xml:space="preserve">právního, technického, daňového, ekonomického, účetního, a/nebo finančního auditu </w:t>
      </w:r>
      <w:bookmarkEnd w:id="63"/>
      <w:r w:rsidR="00CF29FF" w:rsidRPr="00187741">
        <w:rPr>
          <w:rFonts w:asciiTheme="minorHAnsi" w:hAnsiTheme="minorHAnsi" w:cstheme="minorHAnsi"/>
          <w:sz w:val="22"/>
          <w:szCs w:val="22"/>
          <w:lang w:val="cs-CZ"/>
        </w:rPr>
        <w:t xml:space="preserve">a veškerých informací zjistitelných z  výpisu z  katastru nemovitostí, výpisu z obchodního rejstříku, včetně veřejné části sbírek listin katastru nemovitostí a obchodního rejstříku pokud by takové audity prováděli odborní specializovaní poradci jednající s odbornou péčí (b) kterou </w:t>
      </w:r>
      <w:r w:rsidR="0019323C" w:rsidRPr="00187741">
        <w:rPr>
          <w:rFonts w:asciiTheme="minorHAnsi" w:hAnsiTheme="minorHAnsi" w:cstheme="minorHAnsi"/>
          <w:sz w:val="22"/>
          <w:szCs w:val="22"/>
          <w:lang w:val="cs-CZ"/>
        </w:rPr>
        <w:t>Budoucí kupující</w:t>
      </w:r>
      <w:r w:rsidR="00CF29FF" w:rsidRPr="00187741">
        <w:rPr>
          <w:rFonts w:asciiTheme="minorHAnsi" w:hAnsiTheme="minorHAnsi" w:cstheme="minorHAnsi"/>
          <w:sz w:val="22"/>
          <w:szCs w:val="22"/>
          <w:lang w:val="cs-CZ"/>
        </w:rPr>
        <w:t xml:space="preserve"> mohl zjistit při fyzické inspekci </w:t>
      </w:r>
      <w:r w:rsidR="0019323C" w:rsidRPr="00187741">
        <w:rPr>
          <w:rFonts w:asciiTheme="minorHAnsi" w:hAnsiTheme="minorHAnsi" w:cstheme="minorHAnsi"/>
          <w:sz w:val="22"/>
          <w:szCs w:val="22"/>
          <w:lang w:val="cs-CZ"/>
        </w:rPr>
        <w:t xml:space="preserve">Předmětu koupě </w:t>
      </w:r>
      <w:r w:rsidR="00CF29FF" w:rsidRPr="00187741">
        <w:rPr>
          <w:rFonts w:asciiTheme="minorHAnsi" w:hAnsiTheme="minorHAnsi" w:cstheme="minorHAnsi"/>
          <w:sz w:val="22"/>
          <w:szCs w:val="22"/>
          <w:lang w:val="cs-CZ"/>
        </w:rPr>
        <w:t xml:space="preserve">a/nebo při technickém auditu </w:t>
      </w:r>
      <w:r w:rsidR="0019323C" w:rsidRPr="00187741">
        <w:rPr>
          <w:rFonts w:asciiTheme="minorHAnsi" w:hAnsiTheme="minorHAnsi" w:cstheme="minorHAnsi"/>
          <w:sz w:val="22"/>
          <w:szCs w:val="22"/>
          <w:lang w:val="cs-CZ"/>
        </w:rPr>
        <w:t>Předmětu koupě</w:t>
      </w:r>
      <w:r w:rsidR="00CF29FF" w:rsidRPr="00187741">
        <w:rPr>
          <w:rFonts w:asciiTheme="minorHAnsi" w:hAnsiTheme="minorHAnsi" w:cstheme="minorHAnsi"/>
          <w:sz w:val="22"/>
          <w:szCs w:val="22"/>
          <w:lang w:val="cs-CZ"/>
        </w:rPr>
        <w:t xml:space="preserve">, pokud by takové audity prováděli odborní specializovaní poradci jednající s odbornou péčí, (c) o které před uzavřením této Smlouvy věděl, (d) která je zjistitelná z této Smlouvy včetně jejích příloh, (e) která nastala v důsledku jednání nebo opomenutí </w:t>
      </w:r>
      <w:r w:rsidR="0019323C" w:rsidRPr="00187741">
        <w:rPr>
          <w:rFonts w:asciiTheme="minorHAnsi" w:hAnsiTheme="minorHAnsi" w:cstheme="minorHAnsi"/>
          <w:sz w:val="22"/>
          <w:szCs w:val="22"/>
          <w:lang w:val="cs-CZ"/>
        </w:rPr>
        <w:t>Budoucího kupujícího</w:t>
      </w:r>
      <w:r w:rsidR="00CF29FF" w:rsidRPr="00187741">
        <w:rPr>
          <w:rFonts w:asciiTheme="minorHAnsi" w:hAnsiTheme="minorHAnsi" w:cstheme="minorHAnsi"/>
          <w:sz w:val="22"/>
          <w:szCs w:val="22"/>
          <w:lang w:val="cs-CZ"/>
        </w:rPr>
        <w:t xml:space="preserve"> (vše jako „</w:t>
      </w:r>
      <w:r w:rsidR="00CF29FF" w:rsidRPr="00187741">
        <w:rPr>
          <w:rFonts w:asciiTheme="minorHAnsi" w:hAnsiTheme="minorHAnsi" w:cstheme="minorHAnsi"/>
          <w:b/>
          <w:sz w:val="22"/>
          <w:szCs w:val="22"/>
          <w:lang w:val="cs-CZ"/>
        </w:rPr>
        <w:t>Vyloučená skutečnost</w:t>
      </w:r>
      <w:r w:rsidR="00CF29FF" w:rsidRPr="00187741">
        <w:rPr>
          <w:rFonts w:asciiTheme="minorHAnsi" w:hAnsiTheme="minorHAnsi" w:cstheme="minorHAnsi"/>
          <w:sz w:val="22"/>
          <w:szCs w:val="22"/>
          <w:lang w:val="cs-CZ"/>
        </w:rPr>
        <w:t>“)</w:t>
      </w:r>
      <w:r w:rsidR="0019323C" w:rsidRPr="00187741">
        <w:rPr>
          <w:rFonts w:asciiTheme="minorHAnsi" w:hAnsiTheme="minorHAnsi" w:cstheme="minorHAnsi"/>
          <w:sz w:val="22"/>
          <w:szCs w:val="22"/>
          <w:lang w:val="cs-CZ"/>
        </w:rPr>
        <w:t>.</w:t>
      </w:r>
    </w:p>
    <w:p w14:paraId="776FC0E6" w14:textId="0065F3D9" w:rsidR="00B52815" w:rsidRPr="00187741" w:rsidRDefault="00B52815" w:rsidP="007C1CDF">
      <w:pPr>
        <w:pStyle w:val="Odstavecseseznamem"/>
        <w:numPr>
          <w:ilvl w:val="0"/>
          <w:numId w:val="15"/>
        </w:numPr>
        <w:spacing w:after="120" w:line="240" w:lineRule="auto"/>
        <w:ind w:left="1134" w:hanging="567"/>
        <w:jc w:val="both"/>
        <w:rPr>
          <w:rFonts w:cstheme="minorHAnsi"/>
        </w:rPr>
      </w:pPr>
      <w:r w:rsidRPr="00187741">
        <w:rPr>
          <w:rFonts w:cstheme="minorHAnsi"/>
          <w:u w:val="single"/>
        </w:rPr>
        <w:t>Oprávnění.</w:t>
      </w:r>
      <w:r w:rsidRPr="00187741">
        <w:rPr>
          <w:rFonts w:cstheme="minorHAnsi"/>
        </w:rPr>
        <w:t xml:space="preserve"> Budoucí prodávající je plně způsobilý mít práva a</w:t>
      </w:r>
      <w:r w:rsidRPr="00187741">
        <w:rPr>
          <w:rFonts w:eastAsia="Arial Unicode MS" w:cstheme="minorHAnsi"/>
        </w:rPr>
        <w:t xml:space="preserve"> </w:t>
      </w:r>
      <w:r w:rsidRPr="00187741">
        <w:rPr>
          <w:rFonts w:cstheme="minorHAnsi"/>
        </w:rPr>
        <w:t xml:space="preserve">povinnosti a je bez jakéhokoliv omezení </w:t>
      </w:r>
      <w:r w:rsidRPr="00187741">
        <w:rPr>
          <w:rFonts w:eastAsia="Arial Unicode MS" w:cstheme="minorHAnsi"/>
        </w:rPr>
        <w:t>oprávněn</w:t>
      </w:r>
      <w:r w:rsidRPr="00187741">
        <w:rPr>
          <w:rFonts w:cstheme="minorHAnsi"/>
        </w:rPr>
        <w:t xml:space="preserve"> uzavřít </w:t>
      </w:r>
      <w:r w:rsidR="00E87B11" w:rsidRPr="00187741">
        <w:rPr>
          <w:rFonts w:eastAsia="Arial Unicode MS" w:cstheme="minorHAnsi"/>
        </w:rPr>
        <w:t>Smluvní dokumentaci</w:t>
      </w:r>
      <w:r w:rsidR="00E87B11" w:rsidRPr="00187741">
        <w:rPr>
          <w:rFonts w:cstheme="minorHAnsi"/>
        </w:rPr>
        <w:t xml:space="preserve"> a </w:t>
      </w:r>
      <w:r w:rsidRPr="00187741">
        <w:rPr>
          <w:rFonts w:cstheme="minorHAnsi"/>
        </w:rPr>
        <w:t xml:space="preserve">další dokumenty, jejichž stranou se má stát, plnit závazky z nich vyplývající a realizovat transakce jimi zamýšlené. </w:t>
      </w:r>
    </w:p>
    <w:p w14:paraId="3899A399" w14:textId="138D2F25" w:rsidR="00B52815" w:rsidRPr="00187741" w:rsidRDefault="00B52815" w:rsidP="007C1CDF">
      <w:pPr>
        <w:pStyle w:val="Level2"/>
        <w:keepNext w:val="0"/>
        <w:numPr>
          <w:ilvl w:val="0"/>
          <w:numId w:val="15"/>
        </w:numPr>
        <w:spacing w:before="0" w:after="120" w:line="240" w:lineRule="auto"/>
        <w:ind w:left="1134" w:hanging="567"/>
        <w:rPr>
          <w:rFonts w:asciiTheme="minorHAnsi" w:hAnsiTheme="minorHAnsi" w:cstheme="minorHAnsi"/>
          <w:kern w:val="0"/>
          <w:sz w:val="22"/>
          <w:szCs w:val="22"/>
        </w:rPr>
      </w:pPr>
      <w:r w:rsidRPr="00187741">
        <w:rPr>
          <w:rFonts w:asciiTheme="minorHAnsi" w:hAnsiTheme="minorHAnsi" w:cstheme="minorHAnsi"/>
          <w:kern w:val="0"/>
          <w:sz w:val="22"/>
          <w:szCs w:val="22"/>
          <w:u w:val="single"/>
        </w:rPr>
        <w:t>Platební neschopnost</w:t>
      </w:r>
      <w:r w:rsidRPr="00187741">
        <w:rPr>
          <w:rFonts w:asciiTheme="minorHAnsi" w:hAnsiTheme="minorHAnsi" w:cstheme="minorHAnsi"/>
          <w:kern w:val="0"/>
          <w:sz w:val="22"/>
          <w:szCs w:val="22"/>
        </w:rPr>
        <w:t xml:space="preserve">. Proti Budoucímu prodávajícímu nebylo zahájeno (ani nehrozí zahájení) řízení o výkon rozhodnutí (resp. exekuce) a neexistují okolnosti, které by vedly nebo mohly vést k zahájení tohoto řízení, a které by měly nepříznivý vliv na platnost, účinnost či plnění této Smlouvy. Budoucí prodávající není v úpadku a není proti němu vedeno insolvenční ani žádné jiné soudní, správní či trestní řízení, které by mohlo ovlivnit jeho obchodní nebo finanční situaci nebo schopnost plnit jeho povinnosti vyplývající z této Smlouvy nebo jeho právní postavení a/nebo právní postavení Budoucího </w:t>
      </w:r>
      <w:r w:rsidR="00261C69" w:rsidRPr="00187741">
        <w:rPr>
          <w:rFonts w:asciiTheme="minorHAnsi" w:hAnsiTheme="minorHAnsi" w:cstheme="minorHAnsi"/>
          <w:kern w:val="0"/>
          <w:sz w:val="22"/>
          <w:szCs w:val="22"/>
        </w:rPr>
        <w:t>kupujícího</w:t>
      </w:r>
      <w:r w:rsidRPr="00187741">
        <w:rPr>
          <w:rFonts w:asciiTheme="minorHAnsi" w:hAnsiTheme="minorHAnsi" w:cstheme="minorHAnsi"/>
          <w:kern w:val="0"/>
          <w:sz w:val="22"/>
          <w:szCs w:val="22"/>
        </w:rPr>
        <w:t xml:space="preserve"> vyplývající z této Smlouvy.</w:t>
      </w:r>
    </w:p>
    <w:p w14:paraId="7925E970" w14:textId="4FC41B6B" w:rsidR="00B52815" w:rsidRPr="00187741" w:rsidRDefault="00B52815" w:rsidP="007C1CDF">
      <w:pPr>
        <w:pStyle w:val="SmlouvaczL3"/>
        <w:numPr>
          <w:ilvl w:val="0"/>
          <w:numId w:val="15"/>
        </w:numPr>
        <w:spacing w:after="120"/>
        <w:ind w:left="1134" w:hanging="567"/>
        <w:rPr>
          <w:rFonts w:asciiTheme="minorHAnsi" w:hAnsiTheme="minorHAnsi" w:cstheme="minorHAnsi"/>
          <w:szCs w:val="22"/>
        </w:rPr>
      </w:pPr>
      <w:r w:rsidRPr="00187741">
        <w:rPr>
          <w:rFonts w:asciiTheme="minorHAnsi" w:hAnsiTheme="minorHAnsi" w:cstheme="minorHAnsi"/>
          <w:szCs w:val="22"/>
          <w:u w:val="single"/>
        </w:rPr>
        <w:t>Vlastnictví Předmětu koupě</w:t>
      </w:r>
      <w:r w:rsidRPr="00187741">
        <w:rPr>
          <w:rFonts w:asciiTheme="minorHAnsi" w:hAnsiTheme="minorHAnsi" w:cstheme="minorHAnsi"/>
          <w:szCs w:val="22"/>
        </w:rPr>
        <w:t xml:space="preserve">. Předmět koupě je k datu uzavření této Smlouvy plně ve vlastnictví Budoucího prodávajícího, který není při výkonu tohoto vlastnického práva nijak omezen, vyjma Existujícího zatížení. </w:t>
      </w:r>
    </w:p>
    <w:p w14:paraId="3E796B1E" w14:textId="0C4709EA" w:rsidR="00B52815" w:rsidRPr="00187741" w:rsidRDefault="00B52815" w:rsidP="007C1CDF">
      <w:pPr>
        <w:pStyle w:val="SmlouvaczL3"/>
        <w:numPr>
          <w:ilvl w:val="0"/>
          <w:numId w:val="15"/>
        </w:numPr>
        <w:spacing w:after="120"/>
        <w:ind w:left="1134" w:hanging="567"/>
        <w:rPr>
          <w:rFonts w:asciiTheme="minorHAnsi" w:hAnsiTheme="minorHAnsi" w:cstheme="minorHAnsi"/>
          <w:szCs w:val="22"/>
        </w:rPr>
      </w:pPr>
      <w:r w:rsidRPr="00187741">
        <w:rPr>
          <w:rFonts w:asciiTheme="minorHAnsi" w:hAnsiTheme="minorHAnsi" w:cstheme="minorHAnsi"/>
          <w:szCs w:val="22"/>
          <w:u w:val="single"/>
        </w:rPr>
        <w:t>Neexistence Zatížení</w:t>
      </w:r>
      <w:r w:rsidRPr="00187741">
        <w:rPr>
          <w:rFonts w:asciiTheme="minorHAnsi" w:hAnsiTheme="minorHAnsi" w:cstheme="minorHAnsi"/>
          <w:szCs w:val="22"/>
        </w:rPr>
        <w:t xml:space="preserve">. Předmět koupě </w:t>
      </w:r>
      <w:r w:rsidR="00D6178C" w:rsidRPr="00187741">
        <w:rPr>
          <w:rFonts w:asciiTheme="minorHAnsi" w:hAnsiTheme="minorHAnsi" w:cstheme="minorHAnsi"/>
          <w:szCs w:val="22"/>
        </w:rPr>
        <w:t xml:space="preserve">je </w:t>
      </w:r>
      <w:r w:rsidRPr="00187741">
        <w:rPr>
          <w:rFonts w:asciiTheme="minorHAnsi" w:hAnsiTheme="minorHAnsi" w:cstheme="minorHAnsi"/>
          <w:szCs w:val="22"/>
        </w:rPr>
        <w:t xml:space="preserve">prost právních vad a jakéhokoliv jiného </w:t>
      </w:r>
      <w:r w:rsidR="00D6178C" w:rsidRPr="00187741">
        <w:rPr>
          <w:rFonts w:asciiTheme="minorHAnsi" w:hAnsiTheme="minorHAnsi" w:cstheme="minorHAnsi"/>
          <w:szCs w:val="22"/>
        </w:rPr>
        <w:t>z</w:t>
      </w:r>
      <w:r w:rsidRPr="00187741">
        <w:rPr>
          <w:rFonts w:asciiTheme="minorHAnsi" w:hAnsiTheme="minorHAnsi" w:cstheme="minorHAnsi"/>
          <w:szCs w:val="22"/>
        </w:rPr>
        <w:t xml:space="preserve">atížení. Budoucí prodávající neučinil žádná právní jednání či faktické úkony, které by samy o sobě anebo ve spojení s jinými v budoucnu přivodily jakékoliv </w:t>
      </w:r>
      <w:r w:rsidR="00D6178C" w:rsidRPr="00187741">
        <w:rPr>
          <w:rFonts w:asciiTheme="minorHAnsi" w:hAnsiTheme="minorHAnsi" w:cstheme="minorHAnsi"/>
          <w:szCs w:val="22"/>
        </w:rPr>
        <w:t>z</w:t>
      </w:r>
      <w:r w:rsidRPr="00187741">
        <w:rPr>
          <w:rFonts w:asciiTheme="minorHAnsi" w:hAnsiTheme="minorHAnsi" w:cstheme="minorHAnsi"/>
          <w:szCs w:val="22"/>
        </w:rPr>
        <w:t>atížení Předmětu koupě</w:t>
      </w:r>
      <w:bookmarkEnd w:id="62"/>
      <w:r w:rsidRPr="00187741">
        <w:rPr>
          <w:rFonts w:asciiTheme="minorHAnsi" w:hAnsiTheme="minorHAnsi" w:cstheme="minorHAnsi"/>
          <w:szCs w:val="22"/>
        </w:rPr>
        <w:t xml:space="preserve">. </w:t>
      </w:r>
    </w:p>
    <w:p w14:paraId="326C7AE2" w14:textId="441F6E35" w:rsidR="00B52815" w:rsidRPr="00187741" w:rsidRDefault="00B52815" w:rsidP="00B52815">
      <w:pPr>
        <w:pStyle w:val="ClanekL1"/>
        <w:numPr>
          <w:ilvl w:val="0"/>
          <w:numId w:val="8"/>
        </w:numPr>
        <w:tabs>
          <w:tab w:val="left" w:pos="708"/>
        </w:tabs>
        <w:spacing w:before="0" w:line="240" w:lineRule="auto"/>
        <w:ind w:left="567" w:hanging="567"/>
        <w:jc w:val="both"/>
        <w:rPr>
          <w:rFonts w:asciiTheme="minorHAnsi" w:hAnsiTheme="minorHAnsi" w:cstheme="minorHAnsi"/>
          <w:sz w:val="22"/>
          <w:szCs w:val="22"/>
          <w:lang w:val="cs-CZ"/>
        </w:rPr>
      </w:pPr>
      <w:r w:rsidRPr="00187741">
        <w:rPr>
          <w:rFonts w:asciiTheme="minorHAnsi" w:hAnsiTheme="minorHAnsi" w:cstheme="minorHAnsi"/>
          <w:sz w:val="22"/>
          <w:szCs w:val="22"/>
          <w:lang w:val="cs-CZ"/>
        </w:rPr>
        <w:lastRenderedPageBreak/>
        <w:t>PROHLÁŠENÍ BUDOUCÍHO KUPUJÍCÍHO</w:t>
      </w:r>
    </w:p>
    <w:p w14:paraId="06B2EEF8" w14:textId="4496ECB7" w:rsidR="00B52815" w:rsidRPr="00187741" w:rsidRDefault="00B52815" w:rsidP="00B52815">
      <w:pPr>
        <w:pStyle w:val="ClanekL2"/>
        <w:numPr>
          <w:ilvl w:val="1"/>
          <w:numId w:val="8"/>
        </w:numPr>
        <w:tabs>
          <w:tab w:val="left" w:pos="708"/>
        </w:tabs>
        <w:ind w:left="567" w:hanging="567"/>
        <w:rPr>
          <w:rFonts w:asciiTheme="minorHAnsi" w:hAnsiTheme="minorHAnsi" w:cstheme="minorHAnsi"/>
          <w:sz w:val="22"/>
          <w:szCs w:val="22"/>
          <w:lang w:val="cs-CZ"/>
        </w:rPr>
      </w:pPr>
      <w:bookmarkStart w:id="64" w:name="_Hlk99955212"/>
      <w:r w:rsidRPr="00187741">
        <w:rPr>
          <w:rFonts w:asciiTheme="minorHAnsi" w:hAnsiTheme="minorHAnsi" w:cstheme="minorHAnsi"/>
          <w:sz w:val="22"/>
          <w:szCs w:val="22"/>
          <w:u w:val="single"/>
          <w:lang w:val="cs-CZ"/>
        </w:rPr>
        <w:t>Prohlášení.</w:t>
      </w:r>
      <w:r w:rsidRPr="00187741">
        <w:rPr>
          <w:rFonts w:asciiTheme="minorHAnsi" w:hAnsiTheme="minorHAnsi" w:cstheme="minorHAnsi"/>
          <w:sz w:val="22"/>
          <w:szCs w:val="22"/>
          <w:lang w:val="cs-CZ"/>
        </w:rPr>
        <w:t xml:space="preserve"> Budoucí kupující tímto prohlašuje a </w:t>
      </w:r>
      <w:r w:rsidR="00FB43F4" w:rsidRPr="00187741">
        <w:rPr>
          <w:rFonts w:asciiTheme="minorHAnsi" w:hAnsiTheme="minorHAnsi" w:cstheme="minorHAnsi"/>
          <w:sz w:val="22"/>
          <w:szCs w:val="22"/>
          <w:lang w:val="cs-CZ"/>
        </w:rPr>
        <w:t>zavazuje se</w:t>
      </w:r>
      <w:r w:rsidRPr="00187741">
        <w:rPr>
          <w:rFonts w:asciiTheme="minorHAnsi" w:hAnsiTheme="minorHAnsi" w:cstheme="minorHAnsi"/>
          <w:sz w:val="22"/>
          <w:szCs w:val="22"/>
          <w:lang w:val="cs-CZ"/>
        </w:rPr>
        <w:t xml:space="preserve"> vůči Budoucímu prodávajícímu, že následující prohlášení jsou </w:t>
      </w:r>
      <w:r w:rsidR="005842E3" w:rsidRPr="00187741">
        <w:rPr>
          <w:rFonts w:asciiTheme="minorHAnsi" w:hAnsiTheme="minorHAnsi" w:cstheme="minorHAnsi"/>
          <w:sz w:val="22"/>
          <w:szCs w:val="22"/>
          <w:lang w:val="cs-CZ"/>
        </w:rPr>
        <w:t xml:space="preserve">a budou </w:t>
      </w:r>
      <w:r w:rsidRPr="00187741">
        <w:rPr>
          <w:rFonts w:asciiTheme="minorHAnsi" w:hAnsiTheme="minorHAnsi" w:cstheme="minorHAnsi"/>
          <w:sz w:val="22"/>
          <w:szCs w:val="22"/>
          <w:lang w:val="cs-CZ"/>
        </w:rPr>
        <w:t xml:space="preserve">pravdivá, </w:t>
      </w:r>
      <w:r w:rsidR="00FA4BED" w:rsidRPr="00187741">
        <w:rPr>
          <w:rFonts w:asciiTheme="minorHAnsi" w:hAnsiTheme="minorHAnsi" w:cstheme="minorHAnsi"/>
          <w:sz w:val="22"/>
          <w:szCs w:val="22"/>
          <w:lang w:val="cs-CZ"/>
        </w:rPr>
        <w:t xml:space="preserve">přesná, </w:t>
      </w:r>
      <w:r w:rsidRPr="00187741">
        <w:rPr>
          <w:rFonts w:asciiTheme="minorHAnsi" w:hAnsiTheme="minorHAnsi" w:cstheme="minorHAnsi"/>
          <w:sz w:val="22"/>
          <w:szCs w:val="22"/>
          <w:lang w:val="cs-CZ"/>
        </w:rPr>
        <w:t>úplná a nezavádějící</w:t>
      </w:r>
      <w:r w:rsidR="005842E3" w:rsidRPr="00187741">
        <w:rPr>
          <w:rFonts w:asciiTheme="minorHAnsi" w:hAnsiTheme="minorHAnsi" w:cstheme="minorHAnsi"/>
          <w:sz w:val="22"/>
          <w:szCs w:val="22"/>
          <w:lang w:val="cs-CZ"/>
        </w:rPr>
        <w:t xml:space="preserve"> po celou dobu trvání této Smlouvy</w:t>
      </w:r>
      <w:r w:rsidRPr="00187741">
        <w:rPr>
          <w:rFonts w:asciiTheme="minorHAnsi" w:hAnsiTheme="minorHAnsi" w:cstheme="minorHAnsi"/>
          <w:sz w:val="22"/>
          <w:szCs w:val="22"/>
          <w:lang w:val="cs-CZ"/>
        </w:rPr>
        <w:t>:</w:t>
      </w:r>
    </w:p>
    <w:p w14:paraId="080F1B0B" w14:textId="2AE677B7" w:rsidR="001A42A3" w:rsidRPr="00187741" w:rsidRDefault="001A42A3" w:rsidP="000D22A1">
      <w:pPr>
        <w:pStyle w:val="Odstavecseseznamem"/>
        <w:numPr>
          <w:ilvl w:val="0"/>
          <w:numId w:val="19"/>
        </w:numPr>
        <w:spacing w:after="120" w:line="240" w:lineRule="auto"/>
        <w:ind w:left="1134" w:hanging="567"/>
        <w:jc w:val="both"/>
        <w:rPr>
          <w:rFonts w:eastAsia="Arial Unicode MS" w:cstheme="minorHAnsi"/>
          <w:highlight w:val="yellow"/>
        </w:rPr>
      </w:pPr>
      <w:r w:rsidRPr="00187741">
        <w:rPr>
          <w:rFonts w:cstheme="minorHAnsi"/>
          <w:highlight w:val="yellow"/>
          <w:u w:val="single"/>
        </w:rPr>
        <w:t>Založení a vznik.</w:t>
      </w:r>
      <w:r w:rsidRPr="00187741">
        <w:rPr>
          <w:rFonts w:cstheme="minorHAnsi"/>
          <w:highlight w:val="yellow"/>
        </w:rPr>
        <w:t xml:space="preserve"> </w:t>
      </w:r>
      <w:r w:rsidR="00780B07" w:rsidRPr="00187741">
        <w:rPr>
          <w:rFonts w:cstheme="minorHAnsi"/>
          <w:highlight w:val="yellow"/>
        </w:rPr>
        <w:t>Budoucí kupující</w:t>
      </w:r>
      <w:r w:rsidRPr="00187741">
        <w:rPr>
          <w:rFonts w:cstheme="minorHAnsi"/>
          <w:highlight w:val="yellow"/>
        </w:rPr>
        <w:t xml:space="preserve"> je právnická osoba řádně z</w:t>
      </w:r>
      <w:r w:rsidR="002A2A1C" w:rsidRPr="00187741">
        <w:rPr>
          <w:rFonts w:cstheme="minorHAnsi"/>
          <w:highlight w:val="yellow"/>
        </w:rPr>
        <w:t>aložená, vzniklá a existující a </w:t>
      </w:r>
      <w:r w:rsidRPr="00187741">
        <w:rPr>
          <w:rFonts w:cstheme="minorHAnsi"/>
          <w:highlight w:val="yellow"/>
        </w:rPr>
        <w:t>podnikající podle zákonů České republiky</w:t>
      </w:r>
      <w:r w:rsidR="000465BE" w:rsidRPr="00187741">
        <w:rPr>
          <w:rFonts w:cstheme="minorHAnsi"/>
          <w:highlight w:val="yellow"/>
        </w:rPr>
        <w:t>.</w:t>
      </w:r>
      <w:r w:rsidRPr="00187741">
        <w:rPr>
          <w:rFonts w:eastAsia="Arial Unicode MS" w:cstheme="minorHAnsi"/>
          <w:highlight w:val="yellow"/>
        </w:rPr>
        <w:t xml:space="preserve"> </w:t>
      </w:r>
    </w:p>
    <w:p w14:paraId="198662C8" w14:textId="668B6B83" w:rsidR="00B52815" w:rsidRPr="00187741" w:rsidRDefault="00B52815" w:rsidP="007C1CDF">
      <w:pPr>
        <w:pStyle w:val="Odstavecseseznamem"/>
        <w:numPr>
          <w:ilvl w:val="0"/>
          <w:numId w:val="9"/>
        </w:numPr>
        <w:spacing w:after="120" w:line="240" w:lineRule="auto"/>
        <w:ind w:left="1134" w:hanging="567"/>
        <w:jc w:val="both"/>
        <w:rPr>
          <w:rFonts w:cstheme="minorHAnsi"/>
        </w:rPr>
      </w:pPr>
      <w:r w:rsidRPr="00187741">
        <w:rPr>
          <w:rFonts w:cstheme="minorHAnsi"/>
          <w:u w:val="single"/>
        </w:rPr>
        <w:t>Oprávnění.</w:t>
      </w:r>
      <w:r w:rsidRPr="00187741">
        <w:rPr>
          <w:rFonts w:cstheme="minorHAnsi"/>
        </w:rPr>
        <w:t xml:space="preserve"> Budoucí kupující je plně způsobilý mít práva a povinnosti a je bez jakéhokoliv omezení oprávněn uzavřít tuto Smlouvu a další dokumenty, jejichž stranou se má stát, plnit závazky z nich vyplývající a realizovat transakce jimi zamýšlené. Tato Smlouva byla řádně podepsána a uzavřena Budoucí</w:t>
      </w:r>
      <w:r w:rsidR="006307B6" w:rsidRPr="00187741">
        <w:rPr>
          <w:rFonts w:cstheme="minorHAnsi"/>
        </w:rPr>
        <w:t>m</w:t>
      </w:r>
      <w:r w:rsidRPr="00187741">
        <w:rPr>
          <w:rFonts w:cstheme="minorHAnsi"/>
        </w:rPr>
        <w:t xml:space="preserve"> kupující</w:t>
      </w:r>
      <w:r w:rsidR="006307B6" w:rsidRPr="00187741">
        <w:rPr>
          <w:rFonts w:cstheme="minorHAnsi"/>
        </w:rPr>
        <w:t>m</w:t>
      </w:r>
      <w:r w:rsidRPr="00187741">
        <w:rPr>
          <w:rFonts w:cstheme="minorHAnsi"/>
        </w:rPr>
        <w:t xml:space="preserve"> a </w:t>
      </w:r>
      <w:proofErr w:type="gramStart"/>
      <w:r w:rsidRPr="00187741">
        <w:rPr>
          <w:rFonts w:cstheme="minorHAnsi"/>
        </w:rPr>
        <w:t>tvoří</w:t>
      </w:r>
      <w:proofErr w:type="gramEnd"/>
      <w:r w:rsidRPr="00187741">
        <w:rPr>
          <w:rFonts w:cstheme="minorHAnsi"/>
        </w:rPr>
        <w:t xml:space="preserve"> platný a existující závazek Budoucího kupujícího právně vymahatelný vůči němu v souladu s podmínkami této Smlouvy</w:t>
      </w:r>
      <w:r w:rsidR="000465BE" w:rsidRPr="00187741">
        <w:rPr>
          <w:rFonts w:eastAsia="Arial Unicode MS" w:cstheme="minorHAnsi"/>
        </w:rPr>
        <w:t>.</w:t>
      </w:r>
      <w:r w:rsidRPr="00187741">
        <w:rPr>
          <w:rFonts w:eastAsia="Arial Unicode MS" w:cstheme="minorHAnsi"/>
        </w:rPr>
        <w:t xml:space="preserve"> </w:t>
      </w:r>
    </w:p>
    <w:p w14:paraId="53885F75" w14:textId="65BE5AA9" w:rsidR="00B52815" w:rsidRPr="00187741" w:rsidRDefault="00B52815" w:rsidP="007C1CDF">
      <w:pPr>
        <w:pStyle w:val="Odstavecseseznamem"/>
        <w:numPr>
          <w:ilvl w:val="0"/>
          <w:numId w:val="9"/>
        </w:numPr>
        <w:spacing w:after="120" w:line="240" w:lineRule="auto"/>
        <w:ind w:left="1134" w:hanging="567"/>
        <w:jc w:val="both"/>
        <w:rPr>
          <w:rFonts w:cstheme="minorHAnsi"/>
        </w:rPr>
      </w:pPr>
      <w:r w:rsidRPr="00187741">
        <w:rPr>
          <w:rFonts w:cstheme="minorHAnsi"/>
          <w:u w:val="single"/>
        </w:rPr>
        <w:t>Vyloučení porušení.</w:t>
      </w:r>
      <w:r w:rsidRPr="00187741">
        <w:rPr>
          <w:rFonts w:cstheme="minorHAnsi"/>
        </w:rPr>
        <w:t xml:space="preserve"> Uzavření a plnění této Smlouvy ze strany Budoucího kupujícího, ani realizace transakcí touto Smlouvou zamýšlených, nebudou v rozporu nebo porušovat (i)</w:t>
      </w:r>
      <w:r w:rsidR="006307B6" w:rsidRPr="00187741">
        <w:rPr>
          <w:rFonts w:cstheme="minorHAnsi"/>
        </w:rPr>
        <w:t> </w:t>
      </w:r>
      <w:r w:rsidRPr="00187741">
        <w:rPr>
          <w:rFonts w:cstheme="minorHAnsi"/>
        </w:rPr>
        <w:t>jakoukoliv smlouvu, jíž je Budoucí kupující stranou, (</w:t>
      </w:r>
      <w:proofErr w:type="spellStart"/>
      <w:r w:rsidRPr="00187741">
        <w:rPr>
          <w:rFonts w:cstheme="minorHAnsi"/>
        </w:rPr>
        <w:t>ii</w:t>
      </w:r>
      <w:proofErr w:type="spellEnd"/>
      <w:r w:rsidRPr="00187741">
        <w:rPr>
          <w:rFonts w:cstheme="minorHAnsi"/>
        </w:rPr>
        <w:t xml:space="preserve">) jakékoliv </w:t>
      </w:r>
      <w:r w:rsidR="001405E2">
        <w:rPr>
          <w:rFonts w:cstheme="minorHAnsi"/>
        </w:rPr>
        <w:t>p</w:t>
      </w:r>
      <w:r w:rsidRPr="00187741">
        <w:rPr>
          <w:rFonts w:cstheme="minorHAnsi"/>
        </w:rPr>
        <w:t>ovolení, rozsudek, nařízení, předběžné opatření nebo vyhlášku jakéhokoli so</w:t>
      </w:r>
      <w:r w:rsidR="004A6189" w:rsidRPr="00187741">
        <w:rPr>
          <w:rFonts w:cstheme="minorHAnsi"/>
        </w:rPr>
        <w:t>udu či státního, regulačního či </w:t>
      </w:r>
      <w:r w:rsidRPr="00187741">
        <w:rPr>
          <w:rFonts w:cstheme="minorHAnsi"/>
        </w:rPr>
        <w:t>správního orgánu, jimiž je Budoucí kupující vázán, ani (</w:t>
      </w:r>
      <w:proofErr w:type="spellStart"/>
      <w:r w:rsidRPr="00187741">
        <w:rPr>
          <w:rFonts w:cstheme="minorHAnsi"/>
        </w:rPr>
        <w:t>iii</w:t>
      </w:r>
      <w:proofErr w:type="spellEnd"/>
      <w:r w:rsidRPr="00187741">
        <w:rPr>
          <w:rFonts w:cstheme="minorHAnsi"/>
        </w:rPr>
        <w:t>) jakýkoliv právní předpis vztahující se na Budoucího kupujícího</w:t>
      </w:r>
      <w:r w:rsidR="000465BE" w:rsidRPr="00187741">
        <w:rPr>
          <w:rFonts w:cstheme="minorHAnsi"/>
        </w:rPr>
        <w:t>.</w:t>
      </w:r>
    </w:p>
    <w:p w14:paraId="31C2EC50" w14:textId="02C5A733" w:rsidR="00B52815" w:rsidRPr="00187741" w:rsidRDefault="00B52815" w:rsidP="007C1CDF">
      <w:pPr>
        <w:pStyle w:val="ClanekL3"/>
        <w:numPr>
          <w:ilvl w:val="0"/>
          <w:numId w:val="9"/>
        </w:numPr>
        <w:tabs>
          <w:tab w:val="left" w:pos="708"/>
        </w:tabs>
        <w:ind w:left="1134" w:hanging="567"/>
        <w:rPr>
          <w:rFonts w:asciiTheme="minorHAnsi" w:hAnsiTheme="minorHAnsi" w:cstheme="minorHAnsi"/>
          <w:sz w:val="22"/>
          <w:szCs w:val="22"/>
          <w:lang w:val="cs-CZ"/>
        </w:rPr>
      </w:pPr>
      <w:r w:rsidRPr="00187741">
        <w:rPr>
          <w:rFonts w:asciiTheme="minorHAnsi" w:hAnsiTheme="minorHAnsi" w:cstheme="minorHAnsi"/>
          <w:sz w:val="22"/>
          <w:szCs w:val="22"/>
          <w:u w:val="single"/>
          <w:lang w:val="cs-CZ"/>
        </w:rPr>
        <w:t>Nevyžadování souhlasů</w:t>
      </w:r>
      <w:r w:rsidRPr="00187741">
        <w:rPr>
          <w:rFonts w:asciiTheme="minorHAnsi" w:hAnsiTheme="minorHAnsi" w:cstheme="minorHAnsi"/>
          <w:sz w:val="22"/>
          <w:szCs w:val="22"/>
          <w:lang w:val="cs-CZ"/>
        </w:rPr>
        <w:t xml:space="preserve">. Uzavření a plnění této Smlouvy ze strany Budoucího kupujícího, ani realizace transakcí touto Smlouvou zamýšlených, nebude na straně Budoucího kupujícího vyžadovat jakékoliv Povolení ani podání k jakémukoli soudu nebo jinému správnímu či regulačnímu orgánu (s výjimkou podání </w:t>
      </w:r>
      <w:r w:rsidR="00A7069A" w:rsidRPr="00187741">
        <w:rPr>
          <w:rFonts w:asciiTheme="minorHAnsi" w:hAnsiTheme="minorHAnsi" w:cstheme="minorHAnsi"/>
          <w:sz w:val="22"/>
          <w:szCs w:val="22"/>
          <w:lang w:val="cs-CZ"/>
        </w:rPr>
        <w:t>N</w:t>
      </w:r>
      <w:r w:rsidR="001A42A3" w:rsidRPr="00187741">
        <w:rPr>
          <w:rFonts w:asciiTheme="minorHAnsi" w:hAnsiTheme="minorHAnsi" w:cstheme="minorHAnsi"/>
          <w:sz w:val="22"/>
          <w:szCs w:val="22"/>
          <w:lang w:val="cs-CZ"/>
        </w:rPr>
        <w:t>ávrhu</w:t>
      </w:r>
      <w:r w:rsidRPr="00187741">
        <w:rPr>
          <w:rFonts w:asciiTheme="minorHAnsi" w:hAnsiTheme="minorHAnsi" w:cstheme="minorHAnsi"/>
          <w:sz w:val="22"/>
          <w:szCs w:val="22"/>
          <w:lang w:val="cs-CZ"/>
        </w:rPr>
        <w:t xml:space="preserve"> na vklad příslušnému katastrálnímu úřadu a ohlášení na příslušné orgány správy daní</w:t>
      </w:r>
      <w:r w:rsidR="000465BE" w:rsidRPr="00187741">
        <w:rPr>
          <w:rFonts w:asciiTheme="minorHAnsi" w:hAnsiTheme="minorHAnsi" w:cstheme="minorHAnsi"/>
          <w:sz w:val="22"/>
          <w:szCs w:val="22"/>
          <w:lang w:val="cs-CZ"/>
        </w:rPr>
        <w:t>).</w:t>
      </w:r>
    </w:p>
    <w:p w14:paraId="7F5208B1" w14:textId="0F9D04E6" w:rsidR="00D6178C" w:rsidRPr="00187741" w:rsidRDefault="00B52815" w:rsidP="00D6178C">
      <w:pPr>
        <w:pStyle w:val="Level2"/>
        <w:keepNext w:val="0"/>
        <w:numPr>
          <w:ilvl w:val="0"/>
          <w:numId w:val="9"/>
        </w:numPr>
        <w:tabs>
          <w:tab w:val="left" w:pos="1134"/>
        </w:tabs>
        <w:spacing w:before="0" w:after="120" w:line="240" w:lineRule="auto"/>
        <w:ind w:left="1134" w:hanging="567"/>
        <w:rPr>
          <w:rFonts w:asciiTheme="minorHAnsi" w:hAnsiTheme="minorHAnsi" w:cstheme="minorHAnsi"/>
          <w:kern w:val="0"/>
          <w:sz w:val="22"/>
          <w:szCs w:val="22"/>
        </w:rPr>
      </w:pPr>
      <w:r w:rsidRPr="00187741">
        <w:rPr>
          <w:rFonts w:asciiTheme="minorHAnsi" w:hAnsiTheme="minorHAnsi" w:cstheme="minorHAnsi"/>
          <w:kern w:val="0"/>
          <w:sz w:val="22"/>
          <w:szCs w:val="22"/>
          <w:u w:val="single"/>
        </w:rPr>
        <w:t>Platební neschopnost</w:t>
      </w:r>
      <w:r w:rsidRPr="00187741">
        <w:rPr>
          <w:rFonts w:asciiTheme="minorHAnsi" w:hAnsiTheme="minorHAnsi" w:cstheme="minorHAnsi"/>
          <w:kern w:val="0"/>
          <w:sz w:val="22"/>
          <w:szCs w:val="22"/>
        </w:rPr>
        <w:t xml:space="preserve">. Proti </w:t>
      </w:r>
      <w:r w:rsidRPr="00187741">
        <w:rPr>
          <w:rFonts w:asciiTheme="minorHAnsi" w:hAnsiTheme="minorHAnsi" w:cstheme="minorHAnsi"/>
          <w:sz w:val="22"/>
          <w:szCs w:val="22"/>
        </w:rPr>
        <w:t>Budoucímu kupujícímu</w:t>
      </w:r>
      <w:r w:rsidRPr="00187741">
        <w:rPr>
          <w:rFonts w:asciiTheme="minorHAnsi" w:hAnsiTheme="minorHAnsi" w:cstheme="minorHAnsi"/>
          <w:kern w:val="0"/>
          <w:sz w:val="22"/>
          <w:szCs w:val="22"/>
        </w:rPr>
        <w:t xml:space="preserve"> nebylo zahájeno (ani nehrozí zahájení) řízení o výkon rozhodnutí (resp. exekuce) a neexistují okolnosti, které by vedly nebo mohly vést k zahájení tohoto řízení, a které by měly nepříznivý vliv na platnost, účinnost či plnění této Smlouvy. </w:t>
      </w:r>
      <w:r w:rsidRPr="00187741">
        <w:rPr>
          <w:rFonts w:asciiTheme="minorHAnsi" w:hAnsiTheme="minorHAnsi" w:cstheme="minorHAnsi"/>
          <w:sz w:val="22"/>
          <w:szCs w:val="22"/>
        </w:rPr>
        <w:t>Budoucí kupující</w:t>
      </w:r>
      <w:r w:rsidRPr="00187741">
        <w:rPr>
          <w:rFonts w:asciiTheme="minorHAnsi" w:hAnsiTheme="minorHAnsi" w:cstheme="minorHAnsi"/>
          <w:kern w:val="0"/>
          <w:sz w:val="22"/>
          <w:szCs w:val="22"/>
        </w:rPr>
        <w:t xml:space="preserve"> není v úpadku a není proti němu vedeno insolvenční ani žádné jiné soudní, správní či trestní řízení, které by mohlo ovlivnit jeho obchodní nebo finanční situaci nebo schopnost plnit jeho povinn</w:t>
      </w:r>
      <w:r w:rsidR="0080657E" w:rsidRPr="00187741">
        <w:rPr>
          <w:rFonts w:asciiTheme="minorHAnsi" w:hAnsiTheme="minorHAnsi" w:cstheme="minorHAnsi"/>
          <w:kern w:val="0"/>
          <w:sz w:val="22"/>
          <w:szCs w:val="22"/>
        </w:rPr>
        <w:t>osti vyplývající z této Smlouvy.</w:t>
      </w:r>
    </w:p>
    <w:p w14:paraId="15D19598" w14:textId="799A6C74" w:rsidR="00D6178C" w:rsidRPr="00187741" w:rsidRDefault="00D6178C" w:rsidP="00D6178C">
      <w:pPr>
        <w:pStyle w:val="Level2"/>
        <w:keepNext w:val="0"/>
        <w:numPr>
          <w:ilvl w:val="0"/>
          <w:numId w:val="9"/>
        </w:numPr>
        <w:tabs>
          <w:tab w:val="left" w:pos="1134"/>
        </w:tabs>
        <w:spacing w:before="0" w:after="120" w:line="240" w:lineRule="auto"/>
        <w:ind w:left="1134" w:hanging="567"/>
        <w:rPr>
          <w:rFonts w:asciiTheme="minorHAnsi" w:hAnsiTheme="minorHAnsi" w:cstheme="minorHAnsi"/>
          <w:kern w:val="0"/>
          <w:sz w:val="22"/>
          <w:szCs w:val="22"/>
        </w:rPr>
      </w:pPr>
      <w:r w:rsidRPr="00187741">
        <w:rPr>
          <w:rFonts w:asciiTheme="minorHAnsi" w:hAnsiTheme="minorHAnsi" w:cstheme="minorHAnsi"/>
          <w:kern w:val="0"/>
          <w:sz w:val="22"/>
          <w:szCs w:val="22"/>
          <w:u w:val="single"/>
        </w:rPr>
        <w:t>Finanční prostředky</w:t>
      </w:r>
      <w:r w:rsidRPr="00187741">
        <w:rPr>
          <w:rFonts w:asciiTheme="minorHAnsi" w:hAnsiTheme="minorHAnsi" w:cstheme="minorHAnsi"/>
          <w:kern w:val="0"/>
          <w:sz w:val="22"/>
          <w:szCs w:val="22"/>
        </w:rPr>
        <w:t>. Budoucí kupující disponuje dostatečnými finančními prostředky sám nebo zprostředkovaně skrze renomovaného investora, skrze které bude schopen dostát svým finančním závazkům dle této Smlouvy a bude schopen realizovat Projekt.</w:t>
      </w:r>
      <w:bookmarkEnd w:id="64"/>
    </w:p>
    <w:p w14:paraId="1C64F77A" w14:textId="77777777" w:rsidR="00B52815" w:rsidRPr="00187741" w:rsidRDefault="00B52815" w:rsidP="00F801FE">
      <w:pPr>
        <w:pStyle w:val="JarmilaL1"/>
        <w:numPr>
          <w:ilvl w:val="0"/>
          <w:numId w:val="8"/>
        </w:numPr>
        <w:tabs>
          <w:tab w:val="left" w:pos="708"/>
        </w:tabs>
        <w:spacing w:after="120" w:line="240" w:lineRule="auto"/>
        <w:ind w:left="567" w:hanging="567"/>
        <w:jc w:val="both"/>
        <w:rPr>
          <w:rFonts w:asciiTheme="minorHAnsi" w:hAnsiTheme="minorHAnsi" w:cstheme="minorHAnsi"/>
          <w:b/>
          <w:szCs w:val="22"/>
        </w:rPr>
      </w:pPr>
      <w:bookmarkStart w:id="65" w:name="_Ref445913270"/>
      <w:bookmarkEnd w:id="60"/>
      <w:r w:rsidRPr="00187741">
        <w:rPr>
          <w:rFonts w:asciiTheme="minorHAnsi" w:hAnsiTheme="minorHAnsi" w:cstheme="minorHAnsi"/>
          <w:b/>
          <w:szCs w:val="22"/>
        </w:rPr>
        <w:t>ODSTOUPENÍ OD SMLOUVY</w:t>
      </w:r>
      <w:bookmarkEnd w:id="65"/>
    </w:p>
    <w:p w14:paraId="6876BBF7" w14:textId="0CEE4E4D" w:rsidR="00B52815" w:rsidRPr="00187741" w:rsidRDefault="00B52815" w:rsidP="007C1CDF">
      <w:pPr>
        <w:pStyle w:val="ClanekL2"/>
        <w:numPr>
          <w:ilvl w:val="1"/>
          <w:numId w:val="12"/>
        </w:numPr>
        <w:ind w:left="567" w:hanging="567"/>
        <w:rPr>
          <w:rFonts w:asciiTheme="minorHAnsi" w:eastAsia="Arial Unicode MS" w:hAnsiTheme="minorHAnsi" w:cstheme="minorHAnsi"/>
          <w:sz w:val="22"/>
          <w:szCs w:val="22"/>
          <w:lang w:val="cs-CZ"/>
        </w:rPr>
      </w:pPr>
      <w:bookmarkStart w:id="66" w:name="_Ref325383715"/>
      <w:bookmarkStart w:id="67" w:name="_Ref456879494"/>
      <w:bookmarkStart w:id="68" w:name="_Ref457295836"/>
      <w:bookmarkStart w:id="69" w:name="_Ref457295906"/>
      <w:bookmarkStart w:id="70" w:name="_Ref325384382"/>
      <w:r w:rsidRPr="00187741">
        <w:rPr>
          <w:rFonts w:asciiTheme="minorHAnsi" w:eastAsia="Arial Unicode MS" w:hAnsiTheme="minorHAnsi" w:cstheme="minorHAnsi"/>
          <w:sz w:val="22"/>
          <w:szCs w:val="22"/>
          <w:u w:val="single"/>
          <w:lang w:val="cs-CZ"/>
        </w:rPr>
        <w:t xml:space="preserve">Odstoupení ze strany </w:t>
      </w:r>
      <w:r w:rsidRPr="00187741">
        <w:rPr>
          <w:rFonts w:asciiTheme="minorHAnsi" w:hAnsiTheme="minorHAnsi" w:cstheme="minorHAnsi"/>
          <w:sz w:val="22"/>
          <w:szCs w:val="22"/>
          <w:u w:val="single"/>
          <w:lang w:val="cs-CZ"/>
        </w:rPr>
        <w:t>Budoucího kupujícího</w:t>
      </w:r>
      <w:r w:rsidRPr="00187741">
        <w:rPr>
          <w:rFonts w:asciiTheme="minorHAnsi" w:eastAsia="Arial Unicode MS" w:hAnsiTheme="minorHAnsi" w:cstheme="minorHAnsi"/>
          <w:sz w:val="22"/>
          <w:szCs w:val="22"/>
          <w:lang w:val="cs-CZ"/>
        </w:rPr>
        <w:t>. Budoucí k</w:t>
      </w:r>
      <w:r w:rsidRPr="00187741">
        <w:rPr>
          <w:rFonts w:asciiTheme="minorHAnsi" w:hAnsiTheme="minorHAnsi" w:cstheme="minorHAnsi"/>
          <w:sz w:val="22"/>
          <w:szCs w:val="22"/>
          <w:lang w:val="cs-CZ"/>
        </w:rPr>
        <w:t>upující</w:t>
      </w:r>
      <w:r w:rsidRPr="00187741">
        <w:rPr>
          <w:rFonts w:asciiTheme="minorHAnsi" w:eastAsia="Arial Unicode MS" w:hAnsiTheme="minorHAnsi" w:cstheme="minorHAnsi"/>
          <w:sz w:val="22"/>
          <w:szCs w:val="22"/>
          <w:lang w:val="cs-CZ"/>
        </w:rPr>
        <w:t xml:space="preserve"> je oprávněn od této Smlouvy odstoupit, pokud nastane kterákoli z následujících událostí:</w:t>
      </w:r>
      <w:bookmarkEnd w:id="66"/>
      <w:bookmarkEnd w:id="67"/>
      <w:bookmarkEnd w:id="68"/>
      <w:bookmarkEnd w:id="69"/>
      <w:bookmarkEnd w:id="70"/>
    </w:p>
    <w:p w14:paraId="2E15D8DC" w14:textId="32A2B595" w:rsidR="00B52815" w:rsidRPr="00187741" w:rsidRDefault="00B52815" w:rsidP="000D22A1">
      <w:pPr>
        <w:pStyle w:val="SmlouvaczL3"/>
        <w:numPr>
          <w:ilvl w:val="2"/>
          <w:numId w:val="17"/>
        </w:numPr>
        <w:tabs>
          <w:tab w:val="clear" w:pos="2989"/>
        </w:tabs>
        <w:spacing w:after="120"/>
        <w:ind w:left="1134" w:hanging="567"/>
        <w:rPr>
          <w:rFonts w:asciiTheme="minorHAnsi" w:hAnsiTheme="minorHAnsi" w:cstheme="minorHAnsi"/>
          <w:szCs w:val="22"/>
        </w:rPr>
      </w:pPr>
      <w:r w:rsidRPr="00187741">
        <w:rPr>
          <w:rFonts w:asciiTheme="minorHAnsi" w:hAnsiTheme="minorHAnsi" w:cstheme="minorHAnsi"/>
          <w:szCs w:val="22"/>
        </w:rPr>
        <w:t xml:space="preserve">Budoucí prodávající </w:t>
      </w:r>
      <w:r w:rsidR="00EE16E0" w:rsidRPr="00187741">
        <w:rPr>
          <w:rFonts w:asciiTheme="minorHAnsi" w:hAnsiTheme="minorHAnsi" w:cstheme="minorHAnsi"/>
          <w:szCs w:val="22"/>
        </w:rPr>
        <w:t>porušil jakoukoliv svou povinnost dle této Smlouvy zejména</w:t>
      </w:r>
      <w:r w:rsidRPr="00187741">
        <w:rPr>
          <w:rFonts w:asciiTheme="minorHAnsi" w:hAnsiTheme="minorHAnsi" w:cstheme="minorHAnsi"/>
          <w:szCs w:val="22"/>
        </w:rPr>
        <w:t xml:space="preserve"> dle článku </w:t>
      </w:r>
      <w:r w:rsidR="005A618D" w:rsidRPr="00187741">
        <w:rPr>
          <w:rFonts w:asciiTheme="minorHAnsi" w:hAnsiTheme="minorHAnsi" w:cstheme="minorHAnsi"/>
          <w:szCs w:val="22"/>
        </w:rPr>
        <w:fldChar w:fldCharType="begin"/>
      </w:r>
      <w:r w:rsidR="005A618D" w:rsidRPr="00187741">
        <w:rPr>
          <w:rFonts w:asciiTheme="minorHAnsi" w:hAnsiTheme="minorHAnsi" w:cstheme="minorHAnsi"/>
          <w:szCs w:val="22"/>
        </w:rPr>
        <w:instrText xml:space="preserve"> REF _Ref457386045 \r \h  \* MERGEFORMAT </w:instrText>
      </w:r>
      <w:r w:rsidR="005A618D" w:rsidRPr="00187741">
        <w:rPr>
          <w:rFonts w:asciiTheme="minorHAnsi" w:hAnsiTheme="minorHAnsi" w:cstheme="minorHAnsi"/>
          <w:szCs w:val="22"/>
        </w:rPr>
      </w:r>
      <w:r w:rsidR="005A618D" w:rsidRPr="00187741">
        <w:rPr>
          <w:rFonts w:asciiTheme="minorHAnsi" w:hAnsiTheme="minorHAnsi" w:cstheme="minorHAnsi"/>
          <w:szCs w:val="22"/>
        </w:rPr>
        <w:fldChar w:fldCharType="separate"/>
      </w:r>
      <w:r w:rsidR="00155D57">
        <w:rPr>
          <w:rFonts w:asciiTheme="minorHAnsi" w:hAnsiTheme="minorHAnsi" w:cstheme="minorHAnsi"/>
          <w:szCs w:val="22"/>
        </w:rPr>
        <w:t>2</w:t>
      </w:r>
      <w:r w:rsidR="005A618D" w:rsidRPr="00187741">
        <w:rPr>
          <w:rFonts w:asciiTheme="minorHAnsi" w:hAnsiTheme="minorHAnsi" w:cstheme="minorHAnsi"/>
          <w:szCs w:val="22"/>
        </w:rPr>
        <w:fldChar w:fldCharType="end"/>
      </w:r>
      <w:r w:rsidRPr="00187741">
        <w:rPr>
          <w:rFonts w:asciiTheme="minorHAnsi" w:hAnsiTheme="minorHAnsi" w:cstheme="minorHAnsi"/>
          <w:szCs w:val="22"/>
        </w:rPr>
        <w:t xml:space="preserve"> (</w:t>
      </w:r>
      <w:r w:rsidR="005A618D" w:rsidRPr="00187741">
        <w:rPr>
          <w:rFonts w:asciiTheme="minorHAnsi" w:hAnsiTheme="minorHAnsi" w:cstheme="minorHAnsi"/>
          <w:i/>
          <w:szCs w:val="22"/>
        </w:rPr>
        <w:t>Práva a povinnosti</w:t>
      </w:r>
      <w:r w:rsidRPr="00187741">
        <w:rPr>
          <w:rFonts w:asciiTheme="minorHAnsi" w:hAnsiTheme="minorHAnsi" w:cstheme="minorHAnsi"/>
          <w:i/>
          <w:szCs w:val="22"/>
        </w:rPr>
        <w:t xml:space="preserve"> Budoucího Prodávajícího</w:t>
      </w:r>
      <w:r w:rsidRPr="00187741">
        <w:rPr>
          <w:rFonts w:asciiTheme="minorHAnsi" w:hAnsiTheme="minorHAnsi" w:cstheme="minorHAnsi"/>
          <w:szCs w:val="22"/>
        </w:rPr>
        <w:t>)</w:t>
      </w:r>
      <w:r w:rsidR="00EE16E0" w:rsidRPr="00187741">
        <w:rPr>
          <w:rFonts w:asciiTheme="minorHAnsi" w:hAnsiTheme="minorHAnsi" w:cstheme="minorHAnsi"/>
          <w:szCs w:val="22"/>
        </w:rPr>
        <w:t xml:space="preserve">, a toto porušení nenapravil ani do </w:t>
      </w:r>
      <w:r w:rsidR="00D62C30" w:rsidRPr="00187741">
        <w:rPr>
          <w:rFonts w:asciiTheme="minorHAnsi" w:hAnsiTheme="minorHAnsi" w:cstheme="minorHAnsi"/>
          <w:szCs w:val="22"/>
        </w:rPr>
        <w:t>deseti</w:t>
      </w:r>
      <w:r w:rsidR="00EE16E0" w:rsidRPr="00187741">
        <w:rPr>
          <w:rFonts w:asciiTheme="minorHAnsi" w:hAnsiTheme="minorHAnsi" w:cstheme="minorHAnsi"/>
          <w:szCs w:val="22"/>
        </w:rPr>
        <w:t xml:space="preserve"> (</w:t>
      </w:r>
      <w:r w:rsidR="00D62C30" w:rsidRPr="00187741">
        <w:rPr>
          <w:rFonts w:asciiTheme="minorHAnsi" w:hAnsiTheme="minorHAnsi" w:cstheme="minorHAnsi"/>
          <w:szCs w:val="22"/>
        </w:rPr>
        <w:t>10</w:t>
      </w:r>
      <w:r w:rsidR="00EE16E0" w:rsidRPr="00187741">
        <w:rPr>
          <w:rFonts w:asciiTheme="minorHAnsi" w:hAnsiTheme="minorHAnsi" w:cstheme="minorHAnsi"/>
          <w:szCs w:val="22"/>
        </w:rPr>
        <w:t>) pracovních dnů ode dne doručení výzvy Budoucího kupujícího</w:t>
      </w:r>
      <w:r w:rsidRPr="00187741">
        <w:rPr>
          <w:rFonts w:asciiTheme="minorHAnsi" w:hAnsiTheme="minorHAnsi" w:cstheme="minorHAnsi"/>
          <w:szCs w:val="22"/>
        </w:rPr>
        <w:t xml:space="preserve">; </w:t>
      </w:r>
    </w:p>
    <w:p w14:paraId="112EA971" w14:textId="19C3CBE4" w:rsidR="003B2E05" w:rsidRPr="00187741" w:rsidRDefault="00787598" w:rsidP="000D22A1">
      <w:pPr>
        <w:pStyle w:val="SmlouvaczL3"/>
        <w:numPr>
          <w:ilvl w:val="2"/>
          <w:numId w:val="17"/>
        </w:numPr>
        <w:tabs>
          <w:tab w:val="clear" w:pos="2989"/>
        </w:tabs>
        <w:spacing w:after="120"/>
        <w:ind w:left="1134" w:hanging="567"/>
        <w:rPr>
          <w:rFonts w:asciiTheme="minorHAnsi" w:hAnsiTheme="minorHAnsi" w:cstheme="minorHAnsi"/>
          <w:szCs w:val="22"/>
        </w:rPr>
      </w:pPr>
      <w:r w:rsidRPr="00187741">
        <w:rPr>
          <w:rFonts w:asciiTheme="minorHAnsi" w:hAnsiTheme="minorHAnsi" w:cstheme="minorHAnsi"/>
          <w:szCs w:val="22"/>
        </w:rPr>
        <w:t xml:space="preserve">Budoucí prodávající </w:t>
      </w:r>
      <w:r w:rsidR="0097187F" w:rsidRPr="00187741">
        <w:rPr>
          <w:rFonts w:asciiTheme="minorHAnsi" w:hAnsiTheme="minorHAnsi" w:cstheme="minorHAnsi"/>
          <w:szCs w:val="22"/>
        </w:rPr>
        <w:t>porušil</w:t>
      </w:r>
      <w:r w:rsidRPr="00187741">
        <w:rPr>
          <w:rFonts w:asciiTheme="minorHAnsi" w:hAnsiTheme="minorHAnsi" w:cstheme="minorHAnsi"/>
          <w:szCs w:val="22"/>
        </w:rPr>
        <w:t xml:space="preserve"> svou povinnost uzavřít Smluvní dokumentaci </w:t>
      </w:r>
      <w:r w:rsidRPr="00187741">
        <w:rPr>
          <w:rFonts w:asciiTheme="minorHAnsi" w:eastAsia="Arial Unicode MS" w:hAnsiTheme="minorHAnsi" w:cstheme="minorHAnsi"/>
          <w:szCs w:val="22"/>
        </w:rPr>
        <w:t xml:space="preserve">v souladu s ustanovením článku </w:t>
      </w:r>
      <w:r w:rsidRPr="00187741">
        <w:rPr>
          <w:rFonts w:asciiTheme="minorHAnsi" w:eastAsia="Arial Unicode MS" w:hAnsiTheme="minorHAnsi" w:cstheme="minorHAnsi"/>
          <w:szCs w:val="22"/>
        </w:rPr>
        <w:fldChar w:fldCharType="begin"/>
      </w:r>
      <w:r w:rsidRPr="00187741">
        <w:rPr>
          <w:rFonts w:asciiTheme="minorHAnsi" w:eastAsia="Arial Unicode MS" w:hAnsiTheme="minorHAnsi" w:cstheme="minorHAnsi"/>
          <w:szCs w:val="22"/>
        </w:rPr>
        <w:instrText xml:space="preserve"> REF _Ref457226739 \r \h  \* MERGEFORMAT </w:instrText>
      </w:r>
      <w:r w:rsidRPr="00187741">
        <w:rPr>
          <w:rFonts w:asciiTheme="minorHAnsi" w:eastAsia="Arial Unicode MS" w:hAnsiTheme="minorHAnsi" w:cstheme="minorHAnsi"/>
          <w:szCs w:val="22"/>
        </w:rPr>
      </w:r>
      <w:r w:rsidRPr="00187741">
        <w:rPr>
          <w:rFonts w:asciiTheme="minorHAnsi" w:eastAsia="Arial Unicode MS" w:hAnsiTheme="minorHAnsi" w:cstheme="minorHAnsi"/>
          <w:szCs w:val="22"/>
        </w:rPr>
        <w:fldChar w:fldCharType="separate"/>
      </w:r>
      <w:r w:rsidR="00155D57">
        <w:rPr>
          <w:rFonts w:asciiTheme="minorHAnsi" w:eastAsia="Arial Unicode MS" w:hAnsiTheme="minorHAnsi" w:cstheme="minorHAnsi"/>
          <w:szCs w:val="22"/>
        </w:rPr>
        <w:t>4</w:t>
      </w:r>
      <w:r w:rsidRPr="00187741">
        <w:rPr>
          <w:rFonts w:asciiTheme="minorHAnsi" w:eastAsia="Arial Unicode MS" w:hAnsiTheme="minorHAnsi" w:cstheme="minorHAnsi"/>
          <w:szCs w:val="22"/>
        </w:rPr>
        <w:fldChar w:fldCharType="end"/>
      </w:r>
      <w:r w:rsidRPr="00187741">
        <w:rPr>
          <w:rFonts w:asciiTheme="minorHAnsi" w:eastAsia="Arial Unicode MS" w:hAnsiTheme="minorHAnsi" w:cstheme="minorHAnsi"/>
          <w:szCs w:val="22"/>
        </w:rPr>
        <w:t>. (</w:t>
      </w:r>
      <w:r w:rsidRPr="00187741">
        <w:rPr>
          <w:rFonts w:asciiTheme="minorHAnsi" w:eastAsia="Arial Unicode MS" w:hAnsiTheme="minorHAnsi" w:cstheme="minorHAnsi"/>
          <w:i/>
          <w:szCs w:val="22"/>
        </w:rPr>
        <w:t>Smluvní dokumentace</w:t>
      </w:r>
      <w:r w:rsidRPr="00187741">
        <w:rPr>
          <w:rFonts w:asciiTheme="minorHAnsi" w:eastAsia="Arial Unicode MS" w:hAnsiTheme="minorHAnsi" w:cstheme="minorHAnsi"/>
          <w:szCs w:val="22"/>
        </w:rPr>
        <w:t>) této Smlouvy</w:t>
      </w:r>
      <w:r w:rsidR="00C2409B" w:rsidRPr="00187741">
        <w:rPr>
          <w:rFonts w:asciiTheme="minorHAnsi" w:eastAsia="Arial Unicode MS" w:hAnsiTheme="minorHAnsi" w:cstheme="minorHAnsi"/>
          <w:szCs w:val="22"/>
        </w:rPr>
        <w:t xml:space="preserve">, </w:t>
      </w:r>
      <w:r w:rsidR="00C2409B" w:rsidRPr="00187741">
        <w:rPr>
          <w:rFonts w:asciiTheme="minorHAnsi" w:hAnsiTheme="minorHAnsi" w:cstheme="minorHAnsi"/>
          <w:szCs w:val="22"/>
        </w:rPr>
        <w:t>a toto porušení nenapravil ani</w:t>
      </w:r>
      <w:r w:rsidRPr="00187741">
        <w:rPr>
          <w:rFonts w:asciiTheme="minorHAnsi" w:hAnsiTheme="minorHAnsi" w:cstheme="minorHAnsi"/>
          <w:szCs w:val="22"/>
        </w:rPr>
        <w:t xml:space="preserve"> do </w:t>
      </w:r>
      <w:r w:rsidR="00D93FA1" w:rsidRPr="00187741">
        <w:rPr>
          <w:rFonts w:asciiTheme="minorHAnsi" w:hAnsiTheme="minorHAnsi" w:cstheme="minorHAnsi"/>
          <w:szCs w:val="22"/>
        </w:rPr>
        <w:t>deseti</w:t>
      </w:r>
      <w:r w:rsidR="00C2409B" w:rsidRPr="00187741">
        <w:rPr>
          <w:rFonts w:asciiTheme="minorHAnsi" w:hAnsiTheme="minorHAnsi" w:cstheme="minorHAnsi"/>
          <w:szCs w:val="22"/>
        </w:rPr>
        <w:t xml:space="preserve"> (</w:t>
      </w:r>
      <w:r w:rsidR="00D93FA1" w:rsidRPr="00187741">
        <w:rPr>
          <w:rFonts w:asciiTheme="minorHAnsi" w:hAnsiTheme="minorHAnsi" w:cstheme="minorHAnsi"/>
          <w:szCs w:val="22"/>
        </w:rPr>
        <w:t>10</w:t>
      </w:r>
      <w:r w:rsidR="00C2409B" w:rsidRPr="00187741">
        <w:rPr>
          <w:rFonts w:asciiTheme="minorHAnsi" w:hAnsiTheme="minorHAnsi" w:cstheme="minorHAnsi"/>
          <w:szCs w:val="22"/>
        </w:rPr>
        <w:t>) pracovních dnů ode dne doručení výzvy Budoucího kupujícího</w:t>
      </w:r>
      <w:r w:rsidR="0097187F" w:rsidRPr="00187741">
        <w:rPr>
          <w:rFonts w:asciiTheme="minorHAnsi" w:hAnsiTheme="minorHAnsi" w:cstheme="minorHAnsi"/>
          <w:szCs w:val="22"/>
        </w:rPr>
        <w:t>;</w:t>
      </w:r>
    </w:p>
    <w:p w14:paraId="4FB90868" w14:textId="387F4BFB" w:rsidR="00B52815" w:rsidRPr="00187741" w:rsidRDefault="00787598" w:rsidP="000D22A1">
      <w:pPr>
        <w:pStyle w:val="SmlouvaczL3"/>
        <w:numPr>
          <w:ilvl w:val="2"/>
          <w:numId w:val="17"/>
        </w:numPr>
        <w:tabs>
          <w:tab w:val="clear" w:pos="2989"/>
        </w:tabs>
        <w:spacing w:after="120"/>
        <w:ind w:left="1134" w:hanging="567"/>
        <w:rPr>
          <w:rFonts w:asciiTheme="minorHAnsi" w:hAnsiTheme="minorHAnsi" w:cstheme="minorHAnsi"/>
          <w:szCs w:val="22"/>
        </w:rPr>
      </w:pPr>
      <w:r w:rsidRPr="00187741">
        <w:rPr>
          <w:rFonts w:asciiTheme="minorHAnsi" w:hAnsiTheme="minorHAnsi" w:cstheme="minorHAnsi"/>
          <w:szCs w:val="22"/>
        </w:rPr>
        <w:t xml:space="preserve">jakékoli prohlášení Budoucího prodávajícího dle této Smlouvy </w:t>
      </w:r>
      <w:r w:rsidR="00B52815" w:rsidRPr="00187741">
        <w:rPr>
          <w:rFonts w:asciiTheme="minorHAnsi" w:hAnsiTheme="minorHAnsi" w:cstheme="minorHAnsi"/>
          <w:szCs w:val="22"/>
        </w:rPr>
        <w:t>se ukázalo nepravdivým</w:t>
      </w:r>
      <w:r w:rsidRPr="00187741">
        <w:rPr>
          <w:rFonts w:asciiTheme="minorHAnsi" w:hAnsiTheme="minorHAnsi" w:cstheme="minorHAnsi"/>
          <w:szCs w:val="22"/>
        </w:rPr>
        <w:t>, nepřesným, neúplným</w:t>
      </w:r>
      <w:r w:rsidR="00B52815" w:rsidRPr="00187741">
        <w:rPr>
          <w:rFonts w:asciiTheme="minorHAnsi" w:hAnsiTheme="minorHAnsi" w:cstheme="minorHAnsi"/>
          <w:szCs w:val="22"/>
        </w:rPr>
        <w:t xml:space="preserve"> nebo zavádějícím, a Budoucí prodávající takové porušení nebo nepravdivé</w:t>
      </w:r>
      <w:r w:rsidRPr="00187741">
        <w:rPr>
          <w:rFonts w:asciiTheme="minorHAnsi" w:hAnsiTheme="minorHAnsi" w:cstheme="minorHAnsi"/>
          <w:szCs w:val="22"/>
        </w:rPr>
        <w:t>, nepřesné, neúplné</w:t>
      </w:r>
      <w:r w:rsidR="00B52815" w:rsidRPr="00187741">
        <w:rPr>
          <w:rFonts w:asciiTheme="minorHAnsi" w:hAnsiTheme="minorHAnsi" w:cstheme="minorHAnsi"/>
          <w:szCs w:val="22"/>
        </w:rPr>
        <w:t xml:space="preserve"> či zavádějící prohlášení nenapravil ani do </w:t>
      </w:r>
      <w:r w:rsidR="00E26D1F" w:rsidRPr="00187741">
        <w:rPr>
          <w:rFonts w:asciiTheme="minorHAnsi" w:hAnsiTheme="minorHAnsi" w:cstheme="minorHAnsi"/>
          <w:szCs w:val="22"/>
        </w:rPr>
        <w:t>deseti</w:t>
      </w:r>
      <w:r w:rsidR="00B03980" w:rsidRPr="00187741">
        <w:rPr>
          <w:rFonts w:asciiTheme="minorHAnsi" w:hAnsiTheme="minorHAnsi" w:cstheme="minorHAnsi"/>
          <w:szCs w:val="22"/>
        </w:rPr>
        <w:t xml:space="preserve"> (</w:t>
      </w:r>
      <w:r w:rsidR="00E26D1F" w:rsidRPr="00187741">
        <w:rPr>
          <w:rFonts w:asciiTheme="minorHAnsi" w:hAnsiTheme="minorHAnsi" w:cstheme="minorHAnsi"/>
          <w:szCs w:val="22"/>
        </w:rPr>
        <w:t>10</w:t>
      </w:r>
      <w:r w:rsidR="00B52815" w:rsidRPr="00187741">
        <w:rPr>
          <w:rFonts w:asciiTheme="minorHAnsi" w:hAnsiTheme="minorHAnsi" w:cstheme="minorHAnsi"/>
          <w:szCs w:val="22"/>
        </w:rPr>
        <w:t>) pracovních dnů ode dne doru</w:t>
      </w:r>
      <w:r w:rsidR="00620D82" w:rsidRPr="00187741">
        <w:rPr>
          <w:rFonts w:asciiTheme="minorHAnsi" w:hAnsiTheme="minorHAnsi" w:cstheme="minorHAnsi"/>
          <w:szCs w:val="22"/>
        </w:rPr>
        <w:t>čení výzvy Budoucího kupujícího.</w:t>
      </w:r>
    </w:p>
    <w:p w14:paraId="6756CF0A" w14:textId="02AD5E21" w:rsidR="00385E8A" w:rsidRPr="00187741" w:rsidRDefault="00385E8A" w:rsidP="007C1CDF">
      <w:pPr>
        <w:pStyle w:val="ClanekL2"/>
        <w:numPr>
          <w:ilvl w:val="1"/>
          <w:numId w:val="12"/>
        </w:numPr>
        <w:ind w:left="567" w:hanging="567"/>
        <w:rPr>
          <w:rFonts w:asciiTheme="minorHAnsi" w:eastAsia="Arial Unicode MS" w:hAnsiTheme="minorHAnsi" w:cstheme="minorHAnsi"/>
          <w:sz w:val="22"/>
          <w:szCs w:val="22"/>
          <w:lang w:val="cs-CZ"/>
        </w:rPr>
      </w:pPr>
      <w:bookmarkStart w:id="71" w:name="_Ref487620085"/>
      <w:bookmarkStart w:id="72" w:name="_Ref445195241"/>
      <w:r w:rsidRPr="00187741">
        <w:rPr>
          <w:rFonts w:asciiTheme="minorHAnsi" w:eastAsia="Arial Unicode MS" w:hAnsiTheme="minorHAnsi" w:cstheme="minorHAnsi"/>
          <w:sz w:val="22"/>
          <w:szCs w:val="22"/>
          <w:u w:val="single"/>
          <w:lang w:val="cs-CZ"/>
        </w:rPr>
        <w:lastRenderedPageBreak/>
        <w:t xml:space="preserve">Odstoupení ze strany </w:t>
      </w:r>
      <w:r w:rsidRPr="00187741">
        <w:rPr>
          <w:rFonts w:asciiTheme="minorHAnsi" w:hAnsiTheme="minorHAnsi" w:cstheme="minorHAnsi"/>
          <w:sz w:val="22"/>
          <w:szCs w:val="22"/>
          <w:u w:val="single"/>
          <w:lang w:val="cs-CZ"/>
        </w:rPr>
        <w:t>Budoucího prodávajícího</w:t>
      </w:r>
      <w:r w:rsidRPr="00187741">
        <w:rPr>
          <w:rFonts w:asciiTheme="minorHAnsi" w:eastAsia="Arial Unicode MS" w:hAnsiTheme="minorHAnsi" w:cstheme="minorHAnsi"/>
          <w:sz w:val="22"/>
          <w:szCs w:val="22"/>
          <w:lang w:val="cs-CZ"/>
        </w:rPr>
        <w:t xml:space="preserve">. Budoucí prodávající </w:t>
      </w:r>
      <w:r w:rsidR="00DB00CF" w:rsidRPr="00187741">
        <w:rPr>
          <w:rFonts w:asciiTheme="minorHAnsi" w:eastAsia="Arial Unicode MS" w:hAnsiTheme="minorHAnsi" w:cstheme="minorHAnsi"/>
          <w:sz w:val="22"/>
          <w:szCs w:val="22"/>
          <w:lang w:val="cs-CZ"/>
        </w:rPr>
        <w:t>je</w:t>
      </w:r>
      <w:r w:rsidRPr="00187741">
        <w:rPr>
          <w:rFonts w:asciiTheme="minorHAnsi" w:eastAsia="Arial Unicode MS" w:hAnsiTheme="minorHAnsi" w:cstheme="minorHAnsi"/>
          <w:sz w:val="22"/>
          <w:szCs w:val="22"/>
          <w:lang w:val="cs-CZ"/>
        </w:rPr>
        <w:t xml:space="preserve"> oprávněn od této Smlouvy odstoupit, pokud nastane kterákoli z následujících událostí:</w:t>
      </w:r>
      <w:bookmarkEnd w:id="71"/>
    </w:p>
    <w:p w14:paraId="0851AF94" w14:textId="30A05D7D" w:rsidR="00385E8A" w:rsidRPr="00187741" w:rsidRDefault="00385E8A" w:rsidP="000D22A1">
      <w:pPr>
        <w:pStyle w:val="SmlouvaczL3"/>
        <w:numPr>
          <w:ilvl w:val="2"/>
          <w:numId w:val="21"/>
        </w:numPr>
        <w:tabs>
          <w:tab w:val="clear" w:pos="2989"/>
        </w:tabs>
        <w:spacing w:after="120"/>
        <w:ind w:left="1134" w:hanging="578"/>
        <w:rPr>
          <w:rFonts w:asciiTheme="minorHAnsi" w:hAnsiTheme="minorHAnsi" w:cstheme="minorHAnsi"/>
          <w:szCs w:val="22"/>
        </w:rPr>
      </w:pPr>
      <w:r w:rsidRPr="00187741">
        <w:rPr>
          <w:rFonts w:asciiTheme="minorHAnsi" w:hAnsiTheme="minorHAnsi" w:cstheme="minorHAnsi"/>
          <w:szCs w:val="22"/>
        </w:rPr>
        <w:t xml:space="preserve">Budoucí kupující porušil svou povinnost uzavřít Smluvní dokumentaci </w:t>
      </w:r>
      <w:r w:rsidRPr="00187741">
        <w:rPr>
          <w:rFonts w:asciiTheme="minorHAnsi" w:eastAsia="Arial Unicode MS" w:hAnsiTheme="minorHAnsi" w:cstheme="minorHAnsi"/>
          <w:szCs w:val="22"/>
        </w:rPr>
        <w:t xml:space="preserve">v souladu s ustanovením článku </w:t>
      </w:r>
      <w:r w:rsidRPr="00187741">
        <w:rPr>
          <w:rFonts w:asciiTheme="minorHAnsi" w:eastAsia="Arial Unicode MS" w:hAnsiTheme="minorHAnsi" w:cstheme="minorHAnsi"/>
          <w:szCs w:val="22"/>
        </w:rPr>
        <w:fldChar w:fldCharType="begin"/>
      </w:r>
      <w:r w:rsidRPr="00187741">
        <w:rPr>
          <w:rFonts w:asciiTheme="minorHAnsi" w:eastAsia="Arial Unicode MS" w:hAnsiTheme="minorHAnsi" w:cstheme="minorHAnsi"/>
          <w:szCs w:val="22"/>
        </w:rPr>
        <w:instrText xml:space="preserve"> REF _Ref457226739 \r \h  \* MERGEFORMAT </w:instrText>
      </w:r>
      <w:r w:rsidRPr="00187741">
        <w:rPr>
          <w:rFonts w:asciiTheme="minorHAnsi" w:eastAsia="Arial Unicode MS" w:hAnsiTheme="minorHAnsi" w:cstheme="minorHAnsi"/>
          <w:szCs w:val="22"/>
        </w:rPr>
      </w:r>
      <w:r w:rsidRPr="00187741">
        <w:rPr>
          <w:rFonts w:asciiTheme="minorHAnsi" w:eastAsia="Arial Unicode MS" w:hAnsiTheme="minorHAnsi" w:cstheme="minorHAnsi"/>
          <w:szCs w:val="22"/>
        </w:rPr>
        <w:fldChar w:fldCharType="separate"/>
      </w:r>
      <w:r w:rsidR="00155D57">
        <w:rPr>
          <w:rFonts w:asciiTheme="minorHAnsi" w:eastAsia="Arial Unicode MS" w:hAnsiTheme="minorHAnsi" w:cstheme="minorHAnsi"/>
          <w:szCs w:val="22"/>
        </w:rPr>
        <w:t>4</w:t>
      </w:r>
      <w:r w:rsidRPr="00187741">
        <w:rPr>
          <w:rFonts w:asciiTheme="minorHAnsi" w:eastAsia="Arial Unicode MS" w:hAnsiTheme="minorHAnsi" w:cstheme="minorHAnsi"/>
          <w:szCs w:val="22"/>
        </w:rPr>
        <w:fldChar w:fldCharType="end"/>
      </w:r>
      <w:r w:rsidRPr="00187741">
        <w:rPr>
          <w:rFonts w:asciiTheme="minorHAnsi" w:eastAsia="Arial Unicode MS" w:hAnsiTheme="minorHAnsi" w:cstheme="minorHAnsi"/>
          <w:szCs w:val="22"/>
        </w:rPr>
        <w:t>. (</w:t>
      </w:r>
      <w:r w:rsidRPr="00187741">
        <w:rPr>
          <w:rFonts w:asciiTheme="minorHAnsi" w:eastAsia="Arial Unicode MS" w:hAnsiTheme="minorHAnsi" w:cstheme="minorHAnsi"/>
          <w:i/>
          <w:szCs w:val="22"/>
        </w:rPr>
        <w:t>Smluvní dokumentace</w:t>
      </w:r>
      <w:r w:rsidRPr="00187741">
        <w:rPr>
          <w:rFonts w:asciiTheme="minorHAnsi" w:eastAsia="Arial Unicode MS" w:hAnsiTheme="minorHAnsi" w:cstheme="minorHAnsi"/>
          <w:szCs w:val="22"/>
        </w:rPr>
        <w:t>) této Smlouvy</w:t>
      </w:r>
      <w:r w:rsidR="00EA1428" w:rsidRPr="00187741">
        <w:rPr>
          <w:rFonts w:asciiTheme="minorHAnsi" w:eastAsia="Arial Unicode MS" w:hAnsiTheme="minorHAnsi" w:cstheme="minorHAnsi"/>
          <w:szCs w:val="22"/>
        </w:rPr>
        <w:t xml:space="preserve">, </w:t>
      </w:r>
      <w:r w:rsidR="00EA1428" w:rsidRPr="00187741">
        <w:rPr>
          <w:rFonts w:asciiTheme="minorHAnsi" w:hAnsiTheme="minorHAnsi" w:cstheme="minorHAnsi"/>
          <w:szCs w:val="22"/>
        </w:rPr>
        <w:t>a toto porušení nenapravil ani do deseti (10) pracovních dnů ode dne doručení výzvy Budoucího prodávajícího</w:t>
      </w:r>
      <w:r w:rsidRPr="00187741">
        <w:rPr>
          <w:rFonts w:asciiTheme="minorHAnsi" w:hAnsiTheme="minorHAnsi" w:cstheme="minorHAnsi"/>
          <w:szCs w:val="22"/>
        </w:rPr>
        <w:t>;</w:t>
      </w:r>
    </w:p>
    <w:p w14:paraId="6BEC2653" w14:textId="030FDABD" w:rsidR="00187741" w:rsidRDefault="00187741" w:rsidP="000D22A1">
      <w:pPr>
        <w:pStyle w:val="SmlouvaczL3"/>
        <w:numPr>
          <w:ilvl w:val="2"/>
          <w:numId w:val="21"/>
        </w:numPr>
        <w:tabs>
          <w:tab w:val="clear" w:pos="2989"/>
        </w:tabs>
        <w:spacing w:after="120"/>
        <w:ind w:left="1134" w:hanging="578"/>
        <w:rPr>
          <w:rFonts w:asciiTheme="minorHAnsi" w:hAnsiTheme="minorHAnsi" w:cstheme="minorHAnsi"/>
          <w:szCs w:val="22"/>
        </w:rPr>
      </w:pPr>
      <w:r>
        <w:rPr>
          <w:rFonts w:asciiTheme="minorHAnsi" w:hAnsiTheme="minorHAnsi" w:cstheme="minorHAnsi"/>
          <w:szCs w:val="22"/>
        </w:rPr>
        <w:t xml:space="preserve">Pravomocné Územní rozhodnutí neodpovídá v podstatných ohledech Podmínkám Projektu a návrhu Projektu dle </w:t>
      </w:r>
      <w:r>
        <w:rPr>
          <w:rFonts w:asciiTheme="minorHAnsi" w:hAnsiTheme="minorHAnsi" w:cstheme="minorHAnsi"/>
          <w:szCs w:val="22"/>
          <w:u w:val="single"/>
        </w:rPr>
        <w:t>Přílohy č. 3</w:t>
      </w:r>
      <w:r>
        <w:rPr>
          <w:rFonts w:asciiTheme="minorHAnsi" w:hAnsiTheme="minorHAnsi" w:cstheme="minorHAnsi"/>
          <w:szCs w:val="22"/>
        </w:rPr>
        <w:t xml:space="preserve"> této Smlouvy;</w:t>
      </w:r>
    </w:p>
    <w:p w14:paraId="282A1720" w14:textId="12AEC451" w:rsidR="00B26969" w:rsidRPr="00187741" w:rsidRDefault="00B26969" w:rsidP="000D22A1">
      <w:pPr>
        <w:pStyle w:val="SmlouvaczL3"/>
        <w:numPr>
          <w:ilvl w:val="2"/>
          <w:numId w:val="21"/>
        </w:numPr>
        <w:tabs>
          <w:tab w:val="clear" w:pos="2989"/>
        </w:tabs>
        <w:spacing w:after="120"/>
        <w:ind w:left="1134" w:hanging="578"/>
        <w:rPr>
          <w:rFonts w:asciiTheme="minorHAnsi" w:hAnsiTheme="minorHAnsi" w:cstheme="minorHAnsi"/>
          <w:szCs w:val="22"/>
        </w:rPr>
      </w:pPr>
      <w:r w:rsidRPr="00187741">
        <w:rPr>
          <w:rFonts w:asciiTheme="minorHAnsi" w:hAnsiTheme="minorHAnsi" w:cstheme="minorHAnsi"/>
          <w:szCs w:val="22"/>
        </w:rPr>
        <w:t>Územní rozhodnut</w:t>
      </w:r>
      <w:r w:rsidR="00187741">
        <w:rPr>
          <w:rFonts w:asciiTheme="minorHAnsi" w:hAnsiTheme="minorHAnsi" w:cstheme="minorHAnsi"/>
          <w:szCs w:val="22"/>
        </w:rPr>
        <w:t>í</w:t>
      </w:r>
      <w:r w:rsidRPr="00187741">
        <w:rPr>
          <w:rFonts w:asciiTheme="minorHAnsi" w:hAnsiTheme="minorHAnsi" w:cstheme="minorHAnsi"/>
          <w:szCs w:val="22"/>
        </w:rPr>
        <w:t xml:space="preserve"> nenabylo právní moci ani do dvanácti (12) měsíců od uzavření této Smlouvy;</w:t>
      </w:r>
    </w:p>
    <w:p w14:paraId="1394292A" w14:textId="77777777" w:rsidR="006753FA" w:rsidRDefault="00265024" w:rsidP="000D22A1">
      <w:pPr>
        <w:pStyle w:val="SmlouvaczL3"/>
        <w:numPr>
          <w:ilvl w:val="2"/>
          <w:numId w:val="21"/>
        </w:numPr>
        <w:tabs>
          <w:tab w:val="clear" w:pos="2989"/>
        </w:tabs>
        <w:spacing w:after="120"/>
        <w:ind w:left="1134" w:hanging="578"/>
        <w:rPr>
          <w:rFonts w:asciiTheme="minorHAnsi" w:hAnsiTheme="minorHAnsi" w:cstheme="minorHAnsi"/>
          <w:szCs w:val="22"/>
        </w:rPr>
      </w:pPr>
      <w:r w:rsidRPr="00187741">
        <w:rPr>
          <w:rFonts w:asciiTheme="minorHAnsi" w:hAnsiTheme="minorHAnsi" w:cstheme="minorHAnsi"/>
          <w:szCs w:val="22"/>
        </w:rPr>
        <w:t xml:space="preserve">Budoucí kupující </w:t>
      </w:r>
      <w:proofErr w:type="gramStart"/>
      <w:r w:rsidRPr="00187741">
        <w:rPr>
          <w:rFonts w:asciiTheme="minorHAnsi" w:hAnsiTheme="minorHAnsi" w:cstheme="minorHAnsi"/>
          <w:szCs w:val="22"/>
        </w:rPr>
        <w:t>poruší</w:t>
      </w:r>
      <w:proofErr w:type="gramEnd"/>
      <w:r w:rsidRPr="00187741">
        <w:rPr>
          <w:rFonts w:asciiTheme="minorHAnsi" w:hAnsiTheme="minorHAnsi" w:cstheme="minorHAnsi"/>
          <w:szCs w:val="22"/>
        </w:rPr>
        <w:t xml:space="preserve"> povinnost uhradit jakoukoliv část Kupní ceny, která je splatná dle této Smlouvy, a toto porušení nenapraví ani do deseti (10) pracovních dnů ode dne doručení výzvy Budoucího prodávajícího</w:t>
      </w:r>
      <w:r w:rsidR="006753FA">
        <w:rPr>
          <w:rFonts w:asciiTheme="minorHAnsi" w:hAnsiTheme="minorHAnsi" w:cstheme="minorHAnsi"/>
          <w:szCs w:val="22"/>
        </w:rPr>
        <w:t>;</w:t>
      </w:r>
    </w:p>
    <w:p w14:paraId="3A22A954" w14:textId="6B69BC75" w:rsidR="006753FA" w:rsidRPr="006753FA" w:rsidRDefault="006753FA" w:rsidP="000D22A1">
      <w:pPr>
        <w:pStyle w:val="SmlouvaczL3"/>
        <w:numPr>
          <w:ilvl w:val="2"/>
          <w:numId w:val="21"/>
        </w:numPr>
        <w:tabs>
          <w:tab w:val="clear" w:pos="2989"/>
        </w:tabs>
        <w:spacing w:after="120"/>
        <w:ind w:left="1134" w:hanging="578"/>
        <w:rPr>
          <w:rFonts w:asciiTheme="minorHAnsi" w:hAnsiTheme="minorHAnsi" w:cstheme="minorHAnsi"/>
          <w:szCs w:val="22"/>
        </w:rPr>
      </w:pPr>
      <w:bookmarkStart w:id="73" w:name="_Hlk100137307"/>
      <w:r w:rsidRPr="006753FA">
        <w:rPr>
          <w:rFonts w:asciiTheme="minorHAnsi" w:hAnsiTheme="minorHAnsi" w:cstheme="minorHAnsi"/>
        </w:rPr>
        <w:t xml:space="preserve">jakékoli prohlášení Budoucího </w:t>
      </w:r>
      <w:r>
        <w:rPr>
          <w:rFonts w:asciiTheme="minorHAnsi" w:hAnsiTheme="minorHAnsi" w:cstheme="minorHAnsi"/>
        </w:rPr>
        <w:t>kupujícího</w:t>
      </w:r>
      <w:r w:rsidRPr="006753FA">
        <w:rPr>
          <w:rFonts w:asciiTheme="minorHAnsi" w:hAnsiTheme="minorHAnsi" w:cstheme="minorHAnsi"/>
        </w:rPr>
        <w:t xml:space="preserve"> dle této Smlouvy se ukázalo nepravdivým, nepřesným, neúplným nebo zavádějícím, a Budoucí </w:t>
      </w:r>
      <w:r>
        <w:rPr>
          <w:rFonts w:asciiTheme="minorHAnsi" w:hAnsiTheme="minorHAnsi" w:cstheme="minorHAnsi"/>
        </w:rPr>
        <w:t>kupující</w:t>
      </w:r>
      <w:r w:rsidRPr="006753FA">
        <w:rPr>
          <w:rFonts w:asciiTheme="minorHAnsi" w:hAnsiTheme="minorHAnsi" w:cstheme="minorHAnsi"/>
        </w:rPr>
        <w:t xml:space="preserve"> takové porušení nebo nepravdivé, nepřesné, neúplné či zavádějící prohlášení nenapravil ani do deseti (10) pracovních dnů ode dne doručení výzvy Budoucího </w:t>
      </w:r>
      <w:r>
        <w:rPr>
          <w:rFonts w:asciiTheme="minorHAnsi" w:hAnsiTheme="minorHAnsi" w:cstheme="minorHAnsi"/>
        </w:rPr>
        <w:t>prodávajícího</w:t>
      </w:r>
      <w:bookmarkEnd w:id="73"/>
      <w:r>
        <w:rPr>
          <w:rFonts w:asciiTheme="minorHAnsi" w:hAnsiTheme="minorHAnsi" w:cstheme="minorHAnsi"/>
        </w:rPr>
        <w:t>.</w:t>
      </w:r>
    </w:p>
    <w:p w14:paraId="08846CD4" w14:textId="1D580500" w:rsidR="00B52815" w:rsidRPr="00187741" w:rsidRDefault="00B52815" w:rsidP="007C1CDF">
      <w:pPr>
        <w:pStyle w:val="SmlouvaczL2"/>
        <w:numPr>
          <w:ilvl w:val="1"/>
          <w:numId w:val="12"/>
        </w:numPr>
        <w:spacing w:after="120"/>
        <w:ind w:left="567" w:hanging="567"/>
        <w:rPr>
          <w:rFonts w:asciiTheme="minorHAnsi" w:hAnsiTheme="minorHAnsi" w:cstheme="minorHAnsi"/>
          <w:szCs w:val="22"/>
        </w:rPr>
      </w:pPr>
      <w:r w:rsidRPr="00187741">
        <w:rPr>
          <w:rFonts w:asciiTheme="minorHAnsi" w:eastAsia="Arial Unicode MS" w:hAnsiTheme="minorHAnsi" w:cstheme="minorHAnsi"/>
          <w:szCs w:val="22"/>
          <w:u w:val="single"/>
        </w:rPr>
        <w:t>Důsledky odstoupení</w:t>
      </w:r>
      <w:r w:rsidRPr="00187741">
        <w:rPr>
          <w:rFonts w:asciiTheme="minorHAnsi" w:eastAsia="Arial Unicode MS" w:hAnsiTheme="minorHAnsi" w:cstheme="minorHAnsi"/>
          <w:szCs w:val="22"/>
        </w:rPr>
        <w:t xml:space="preserve">.  Odstoupení od Smlouvy je účinné dnem, kdy odstupující Strana doručila druhé Straně oznámení o odstoupení. Odstoupí-li kterákoli Strana od této Smlouvy v souladu s tímto článkem </w:t>
      </w:r>
      <w:r w:rsidRPr="00187741">
        <w:rPr>
          <w:rFonts w:asciiTheme="minorHAnsi" w:eastAsia="Arial Unicode MS" w:hAnsiTheme="minorHAnsi" w:cstheme="minorHAnsi"/>
          <w:szCs w:val="22"/>
        </w:rPr>
        <w:fldChar w:fldCharType="begin"/>
      </w:r>
      <w:r w:rsidRPr="00187741">
        <w:rPr>
          <w:rFonts w:asciiTheme="minorHAnsi" w:eastAsia="Arial Unicode MS" w:hAnsiTheme="minorHAnsi" w:cstheme="minorHAnsi"/>
          <w:szCs w:val="22"/>
        </w:rPr>
        <w:instrText xml:space="preserve"> REF _Ref445913270 \r \h  \* MERGEFORMAT </w:instrText>
      </w:r>
      <w:r w:rsidRPr="00187741">
        <w:rPr>
          <w:rFonts w:asciiTheme="minorHAnsi" w:eastAsia="Arial Unicode MS" w:hAnsiTheme="minorHAnsi" w:cstheme="minorHAnsi"/>
          <w:szCs w:val="22"/>
        </w:rPr>
      </w:r>
      <w:r w:rsidRPr="00187741">
        <w:rPr>
          <w:rFonts w:asciiTheme="minorHAnsi" w:eastAsia="Arial Unicode MS" w:hAnsiTheme="minorHAnsi" w:cstheme="minorHAnsi"/>
          <w:szCs w:val="22"/>
        </w:rPr>
        <w:fldChar w:fldCharType="separate"/>
      </w:r>
      <w:r w:rsidR="00155D57">
        <w:rPr>
          <w:rFonts w:asciiTheme="minorHAnsi" w:eastAsia="Arial Unicode MS" w:hAnsiTheme="minorHAnsi" w:cstheme="minorHAnsi"/>
          <w:szCs w:val="22"/>
        </w:rPr>
        <w:t>8</w:t>
      </w:r>
      <w:r w:rsidRPr="00187741">
        <w:rPr>
          <w:rFonts w:asciiTheme="minorHAnsi" w:eastAsia="Arial Unicode MS" w:hAnsiTheme="minorHAnsi" w:cstheme="minorHAnsi"/>
          <w:szCs w:val="22"/>
        </w:rPr>
        <w:fldChar w:fldCharType="end"/>
      </w:r>
      <w:r w:rsidRPr="00187741">
        <w:rPr>
          <w:rFonts w:asciiTheme="minorHAnsi" w:eastAsia="Arial Unicode MS" w:hAnsiTheme="minorHAnsi" w:cstheme="minorHAnsi"/>
          <w:szCs w:val="22"/>
        </w:rPr>
        <w:t xml:space="preserve"> (</w:t>
      </w:r>
      <w:r w:rsidRPr="00187741">
        <w:rPr>
          <w:rFonts w:asciiTheme="minorHAnsi" w:eastAsia="Arial Unicode MS" w:hAnsiTheme="minorHAnsi" w:cstheme="minorHAnsi"/>
          <w:i/>
          <w:szCs w:val="22"/>
        </w:rPr>
        <w:t>Odstoupení od Smlouvy</w:t>
      </w:r>
      <w:r w:rsidRPr="00187741">
        <w:rPr>
          <w:rFonts w:asciiTheme="minorHAnsi" w:eastAsia="Arial Unicode MS" w:hAnsiTheme="minorHAnsi" w:cstheme="minorHAnsi"/>
          <w:szCs w:val="22"/>
        </w:rPr>
        <w:t xml:space="preserve">), zanikají všechna práva a povinnosti Stran z této Smlouvy ex </w:t>
      </w:r>
      <w:proofErr w:type="spellStart"/>
      <w:r w:rsidR="002A0696" w:rsidRPr="00187741">
        <w:rPr>
          <w:rFonts w:asciiTheme="minorHAnsi" w:eastAsia="Arial Unicode MS" w:hAnsiTheme="minorHAnsi" w:cstheme="minorHAnsi"/>
          <w:szCs w:val="22"/>
        </w:rPr>
        <w:t>t</w:t>
      </w:r>
      <w:r w:rsidRPr="00187741">
        <w:rPr>
          <w:rFonts w:asciiTheme="minorHAnsi" w:eastAsia="Arial Unicode MS" w:hAnsiTheme="minorHAnsi" w:cstheme="minorHAnsi"/>
          <w:szCs w:val="22"/>
        </w:rPr>
        <w:t>unc</w:t>
      </w:r>
      <w:proofErr w:type="spellEnd"/>
      <w:r w:rsidR="00DE42F0" w:rsidRPr="00187741">
        <w:rPr>
          <w:rFonts w:asciiTheme="minorHAnsi" w:eastAsia="Arial Unicode MS" w:hAnsiTheme="minorHAnsi" w:cstheme="minorHAnsi"/>
          <w:szCs w:val="22"/>
        </w:rPr>
        <w:t xml:space="preserve"> </w:t>
      </w:r>
      <w:r w:rsidRPr="00187741">
        <w:rPr>
          <w:rFonts w:asciiTheme="minorHAnsi" w:eastAsia="Arial Unicode MS" w:hAnsiTheme="minorHAnsi" w:cstheme="minorHAnsi"/>
          <w:szCs w:val="22"/>
        </w:rPr>
        <w:t>a Strany se zavazují vrátit zpět již na základě Smlouvy poskytnuté plnění, a</w:t>
      </w:r>
      <w:r w:rsidR="00B922EB" w:rsidRPr="00187741">
        <w:rPr>
          <w:rFonts w:asciiTheme="minorHAnsi" w:eastAsia="Arial Unicode MS" w:hAnsiTheme="minorHAnsi" w:cstheme="minorHAnsi"/>
          <w:szCs w:val="22"/>
        </w:rPr>
        <w:t> </w:t>
      </w:r>
      <w:r w:rsidRPr="00187741">
        <w:rPr>
          <w:rFonts w:asciiTheme="minorHAnsi" w:eastAsia="Arial Unicode MS" w:hAnsiTheme="minorHAnsi" w:cstheme="minorHAnsi"/>
          <w:szCs w:val="22"/>
        </w:rPr>
        <w:t>za</w:t>
      </w:r>
      <w:r w:rsidR="00B922EB" w:rsidRPr="00187741">
        <w:rPr>
          <w:rFonts w:asciiTheme="minorHAnsi" w:eastAsia="Arial Unicode MS" w:hAnsiTheme="minorHAnsi" w:cstheme="minorHAnsi"/>
          <w:szCs w:val="22"/>
        </w:rPr>
        <w:t> </w:t>
      </w:r>
      <w:r w:rsidRPr="00187741">
        <w:rPr>
          <w:rFonts w:asciiTheme="minorHAnsi" w:eastAsia="Arial Unicode MS" w:hAnsiTheme="minorHAnsi" w:cstheme="minorHAnsi"/>
          <w:szCs w:val="22"/>
        </w:rPr>
        <w:t>tím účelem jsou Strany povinny si poskytnout vzájemnou součinnost ke všem krokům a</w:t>
      </w:r>
      <w:r w:rsidR="00B922EB" w:rsidRPr="00187741">
        <w:rPr>
          <w:rFonts w:asciiTheme="minorHAnsi" w:eastAsia="Arial Unicode MS" w:hAnsiTheme="minorHAnsi" w:cstheme="minorHAnsi"/>
          <w:szCs w:val="22"/>
        </w:rPr>
        <w:t> </w:t>
      </w:r>
      <w:r w:rsidRPr="00187741">
        <w:rPr>
          <w:rFonts w:asciiTheme="minorHAnsi" w:eastAsia="Arial Unicode MS" w:hAnsiTheme="minorHAnsi" w:cstheme="minorHAnsi"/>
          <w:szCs w:val="22"/>
        </w:rPr>
        <w:t xml:space="preserve">právním úkonům s tím spojeným, a jednat v dobré víře o uzavření s tím souvisejících dohod. </w:t>
      </w:r>
      <w:r w:rsidRPr="00187741">
        <w:rPr>
          <w:rFonts w:asciiTheme="minorHAnsi" w:hAnsiTheme="minorHAnsi" w:cstheme="minorHAnsi"/>
          <w:szCs w:val="22"/>
        </w:rPr>
        <w:t xml:space="preserve">Ustanovení článku </w:t>
      </w:r>
      <w:r w:rsidR="006509C8" w:rsidRPr="00187741">
        <w:rPr>
          <w:rFonts w:asciiTheme="minorHAnsi" w:hAnsiTheme="minorHAnsi" w:cstheme="minorHAnsi"/>
          <w:szCs w:val="22"/>
        </w:rPr>
        <w:fldChar w:fldCharType="begin"/>
      </w:r>
      <w:r w:rsidR="006509C8" w:rsidRPr="00187741">
        <w:rPr>
          <w:rFonts w:asciiTheme="minorHAnsi" w:hAnsiTheme="minorHAnsi" w:cstheme="minorHAnsi"/>
          <w:szCs w:val="22"/>
        </w:rPr>
        <w:instrText xml:space="preserve"> REF _Ref458976783 \r \h </w:instrText>
      </w:r>
      <w:r w:rsidR="00C57709" w:rsidRPr="00187741">
        <w:rPr>
          <w:rFonts w:asciiTheme="minorHAnsi" w:hAnsiTheme="minorHAnsi" w:cstheme="minorHAnsi"/>
          <w:szCs w:val="22"/>
        </w:rPr>
        <w:instrText xml:space="preserve"> \* MERGEFORMAT </w:instrText>
      </w:r>
      <w:r w:rsidR="006509C8" w:rsidRPr="00187741">
        <w:rPr>
          <w:rFonts w:asciiTheme="minorHAnsi" w:hAnsiTheme="minorHAnsi" w:cstheme="minorHAnsi"/>
          <w:szCs w:val="22"/>
        </w:rPr>
      </w:r>
      <w:r w:rsidR="006509C8" w:rsidRPr="00187741">
        <w:rPr>
          <w:rFonts w:asciiTheme="minorHAnsi" w:hAnsiTheme="minorHAnsi" w:cstheme="minorHAnsi"/>
          <w:szCs w:val="22"/>
        </w:rPr>
        <w:fldChar w:fldCharType="separate"/>
      </w:r>
      <w:r w:rsidR="00155D57">
        <w:rPr>
          <w:rFonts w:asciiTheme="minorHAnsi" w:hAnsiTheme="minorHAnsi" w:cstheme="minorHAnsi"/>
          <w:szCs w:val="22"/>
        </w:rPr>
        <w:t>9</w:t>
      </w:r>
      <w:r w:rsidR="006509C8" w:rsidRPr="00187741">
        <w:rPr>
          <w:rFonts w:asciiTheme="minorHAnsi" w:hAnsiTheme="minorHAnsi" w:cstheme="minorHAnsi"/>
          <w:szCs w:val="22"/>
        </w:rPr>
        <w:fldChar w:fldCharType="end"/>
      </w:r>
      <w:r w:rsidRPr="00187741">
        <w:rPr>
          <w:rFonts w:asciiTheme="minorHAnsi" w:hAnsiTheme="minorHAnsi" w:cstheme="minorHAnsi"/>
          <w:szCs w:val="22"/>
        </w:rPr>
        <w:t xml:space="preserve"> (</w:t>
      </w:r>
      <w:r w:rsidRPr="00187741">
        <w:rPr>
          <w:rFonts w:asciiTheme="minorHAnsi" w:hAnsiTheme="minorHAnsi" w:cstheme="minorHAnsi"/>
          <w:i/>
          <w:szCs w:val="22"/>
        </w:rPr>
        <w:t>Smluvní pokut</w:t>
      </w:r>
      <w:r w:rsidR="00A70F30" w:rsidRPr="00187741">
        <w:rPr>
          <w:rFonts w:asciiTheme="minorHAnsi" w:hAnsiTheme="minorHAnsi" w:cstheme="minorHAnsi"/>
          <w:i/>
          <w:szCs w:val="22"/>
        </w:rPr>
        <w:t>y</w:t>
      </w:r>
      <w:r w:rsidRPr="00187741">
        <w:rPr>
          <w:rFonts w:asciiTheme="minorHAnsi" w:hAnsiTheme="minorHAnsi" w:cstheme="minorHAnsi"/>
          <w:szCs w:val="22"/>
        </w:rPr>
        <w:t xml:space="preserve">), článku </w:t>
      </w:r>
      <w:r w:rsidRPr="00187741">
        <w:rPr>
          <w:rFonts w:asciiTheme="minorHAnsi" w:hAnsiTheme="minorHAnsi" w:cstheme="minorHAnsi"/>
          <w:szCs w:val="22"/>
        </w:rPr>
        <w:fldChar w:fldCharType="begin"/>
      </w:r>
      <w:r w:rsidRPr="00187741">
        <w:rPr>
          <w:rFonts w:asciiTheme="minorHAnsi" w:hAnsiTheme="minorHAnsi" w:cstheme="minorHAnsi"/>
          <w:szCs w:val="22"/>
        </w:rPr>
        <w:instrText xml:space="preserve"> REF _Ref445913239 \r \h  \* MERGEFORMAT </w:instrText>
      </w:r>
      <w:r w:rsidRPr="00187741">
        <w:rPr>
          <w:rFonts w:asciiTheme="minorHAnsi" w:hAnsiTheme="minorHAnsi" w:cstheme="minorHAnsi"/>
          <w:szCs w:val="22"/>
        </w:rPr>
      </w:r>
      <w:r w:rsidRPr="00187741">
        <w:rPr>
          <w:rFonts w:asciiTheme="minorHAnsi" w:hAnsiTheme="minorHAnsi" w:cstheme="minorHAnsi"/>
          <w:szCs w:val="22"/>
        </w:rPr>
        <w:fldChar w:fldCharType="separate"/>
      </w:r>
      <w:r w:rsidR="00155D57">
        <w:rPr>
          <w:rFonts w:asciiTheme="minorHAnsi" w:hAnsiTheme="minorHAnsi" w:cstheme="minorHAnsi"/>
          <w:szCs w:val="22"/>
        </w:rPr>
        <w:t>11</w:t>
      </w:r>
      <w:r w:rsidRPr="00187741">
        <w:rPr>
          <w:rFonts w:asciiTheme="minorHAnsi" w:hAnsiTheme="minorHAnsi" w:cstheme="minorHAnsi"/>
          <w:szCs w:val="22"/>
        </w:rPr>
        <w:fldChar w:fldCharType="end"/>
      </w:r>
      <w:r w:rsidRPr="00187741">
        <w:rPr>
          <w:rFonts w:asciiTheme="minorHAnsi" w:hAnsiTheme="minorHAnsi" w:cstheme="minorHAnsi"/>
          <w:szCs w:val="22"/>
        </w:rPr>
        <w:t xml:space="preserve"> (</w:t>
      </w:r>
      <w:r w:rsidRPr="00187741">
        <w:rPr>
          <w:rFonts w:asciiTheme="minorHAnsi" w:hAnsiTheme="minorHAnsi" w:cstheme="minorHAnsi"/>
          <w:i/>
          <w:szCs w:val="22"/>
        </w:rPr>
        <w:t>Společná a závěrečná ustanovení</w:t>
      </w:r>
      <w:r w:rsidRPr="00187741">
        <w:rPr>
          <w:rFonts w:asciiTheme="minorHAnsi" w:hAnsiTheme="minorHAnsi" w:cstheme="minorHAnsi"/>
          <w:szCs w:val="22"/>
        </w:rPr>
        <w:t xml:space="preserve">), ustanovení tohoto článku </w:t>
      </w:r>
      <w:r w:rsidRPr="00187741">
        <w:rPr>
          <w:rFonts w:asciiTheme="minorHAnsi" w:eastAsia="Arial Unicode MS" w:hAnsiTheme="minorHAnsi" w:cstheme="minorHAnsi"/>
          <w:szCs w:val="22"/>
        </w:rPr>
        <w:fldChar w:fldCharType="begin"/>
      </w:r>
      <w:r w:rsidRPr="00187741">
        <w:rPr>
          <w:rFonts w:asciiTheme="minorHAnsi" w:eastAsia="Arial Unicode MS" w:hAnsiTheme="minorHAnsi" w:cstheme="minorHAnsi"/>
          <w:szCs w:val="22"/>
        </w:rPr>
        <w:instrText xml:space="preserve"> REF _Ref445913270 \r \h  \* MERGEFORMAT </w:instrText>
      </w:r>
      <w:r w:rsidRPr="00187741">
        <w:rPr>
          <w:rFonts w:asciiTheme="minorHAnsi" w:eastAsia="Arial Unicode MS" w:hAnsiTheme="minorHAnsi" w:cstheme="minorHAnsi"/>
          <w:szCs w:val="22"/>
        </w:rPr>
      </w:r>
      <w:r w:rsidRPr="00187741">
        <w:rPr>
          <w:rFonts w:asciiTheme="minorHAnsi" w:eastAsia="Arial Unicode MS" w:hAnsiTheme="minorHAnsi" w:cstheme="minorHAnsi"/>
          <w:szCs w:val="22"/>
        </w:rPr>
        <w:fldChar w:fldCharType="separate"/>
      </w:r>
      <w:r w:rsidR="00155D57">
        <w:rPr>
          <w:rFonts w:asciiTheme="minorHAnsi" w:eastAsia="Arial Unicode MS" w:hAnsiTheme="minorHAnsi" w:cstheme="minorHAnsi"/>
          <w:szCs w:val="22"/>
        </w:rPr>
        <w:t>8</w:t>
      </w:r>
      <w:r w:rsidRPr="00187741">
        <w:rPr>
          <w:rFonts w:asciiTheme="minorHAnsi" w:eastAsia="Arial Unicode MS" w:hAnsiTheme="minorHAnsi" w:cstheme="minorHAnsi"/>
          <w:szCs w:val="22"/>
        </w:rPr>
        <w:fldChar w:fldCharType="end"/>
      </w:r>
      <w:r w:rsidRPr="00187741">
        <w:rPr>
          <w:rFonts w:asciiTheme="minorHAnsi" w:eastAsia="Arial Unicode MS" w:hAnsiTheme="minorHAnsi" w:cstheme="minorHAnsi"/>
          <w:szCs w:val="22"/>
        </w:rPr>
        <w:t xml:space="preserve"> (</w:t>
      </w:r>
      <w:r w:rsidR="00B922EB" w:rsidRPr="00187741">
        <w:rPr>
          <w:rFonts w:asciiTheme="minorHAnsi" w:eastAsia="Arial Unicode MS" w:hAnsiTheme="minorHAnsi" w:cstheme="minorHAnsi"/>
          <w:i/>
          <w:szCs w:val="22"/>
        </w:rPr>
        <w:t>Odstoupení od </w:t>
      </w:r>
      <w:r w:rsidRPr="00187741">
        <w:rPr>
          <w:rFonts w:asciiTheme="minorHAnsi" w:eastAsia="Arial Unicode MS" w:hAnsiTheme="minorHAnsi" w:cstheme="minorHAnsi"/>
          <w:i/>
          <w:szCs w:val="22"/>
        </w:rPr>
        <w:t>Smlouvy</w:t>
      </w:r>
      <w:r w:rsidRPr="00187741">
        <w:rPr>
          <w:rFonts w:asciiTheme="minorHAnsi" w:eastAsia="Arial Unicode MS" w:hAnsiTheme="minorHAnsi" w:cstheme="minorHAnsi"/>
          <w:szCs w:val="22"/>
        </w:rPr>
        <w:t>)</w:t>
      </w:r>
      <w:r w:rsidR="004824CE" w:rsidRPr="00187741">
        <w:rPr>
          <w:rFonts w:asciiTheme="minorHAnsi" w:hAnsiTheme="minorHAnsi" w:cstheme="minorHAnsi"/>
          <w:szCs w:val="22"/>
        </w:rPr>
        <w:t>, práva na </w:t>
      </w:r>
      <w:r w:rsidRPr="00187741">
        <w:rPr>
          <w:rFonts w:asciiTheme="minorHAnsi" w:hAnsiTheme="minorHAnsi" w:cstheme="minorHAnsi"/>
          <w:szCs w:val="22"/>
        </w:rPr>
        <w:t xml:space="preserve">náhradu </w:t>
      </w:r>
      <w:r w:rsidR="00F2345E" w:rsidRPr="00187741">
        <w:rPr>
          <w:rFonts w:asciiTheme="minorHAnsi" w:hAnsiTheme="minorHAnsi" w:cstheme="minorHAnsi"/>
          <w:szCs w:val="22"/>
        </w:rPr>
        <w:t>Ztráty</w:t>
      </w:r>
      <w:r w:rsidRPr="00187741">
        <w:rPr>
          <w:rFonts w:asciiTheme="minorHAnsi" w:hAnsiTheme="minorHAnsi" w:cstheme="minorHAnsi"/>
          <w:szCs w:val="22"/>
        </w:rPr>
        <w:t xml:space="preserve"> a jiná práva z porušení povinno</w:t>
      </w:r>
      <w:r w:rsidR="00B922EB" w:rsidRPr="00187741">
        <w:rPr>
          <w:rFonts w:asciiTheme="minorHAnsi" w:hAnsiTheme="minorHAnsi" w:cstheme="minorHAnsi"/>
          <w:szCs w:val="22"/>
        </w:rPr>
        <w:t>stí z této Smlouvy vzniklá před </w:t>
      </w:r>
      <w:r w:rsidRPr="00187741">
        <w:rPr>
          <w:rFonts w:asciiTheme="minorHAnsi" w:hAnsiTheme="minorHAnsi" w:cstheme="minorHAnsi"/>
          <w:szCs w:val="22"/>
        </w:rPr>
        <w:t>odstoupením od této Smlouvy a další ustanovení této Smlouvy, které dle úmyslu Stran mají zůstat v platnosti i po ukončení této Smlouvy, zůstanou v platnosti i po jakémkoliv ukončení této Smlouvy.</w:t>
      </w:r>
      <w:bookmarkEnd w:id="72"/>
    </w:p>
    <w:p w14:paraId="5B4FBBD5" w14:textId="6D3F447E" w:rsidR="00B52815" w:rsidRPr="00187741" w:rsidRDefault="00B52815" w:rsidP="007C1CDF">
      <w:pPr>
        <w:pStyle w:val="SmlouvaczL2"/>
        <w:numPr>
          <w:ilvl w:val="1"/>
          <w:numId w:val="12"/>
        </w:numPr>
        <w:spacing w:after="120"/>
        <w:ind w:left="567" w:hanging="567"/>
        <w:rPr>
          <w:rFonts w:asciiTheme="minorHAnsi" w:eastAsia="Arial Unicode MS" w:hAnsiTheme="minorHAnsi" w:cstheme="minorHAnsi"/>
          <w:szCs w:val="22"/>
        </w:rPr>
      </w:pPr>
      <w:r w:rsidRPr="00187741">
        <w:rPr>
          <w:rFonts w:asciiTheme="minorHAnsi" w:eastAsia="Arial Unicode MS" w:hAnsiTheme="minorHAnsi" w:cstheme="minorHAnsi"/>
          <w:szCs w:val="22"/>
          <w:u w:val="single"/>
        </w:rPr>
        <w:t>Vyloučení ustanovení zákona</w:t>
      </w:r>
      <w:r w:rsidRPr="00187741">
        <w:rPr>
          <w:rFonts w:asciiTheme="minorHAnsi" w:eastAsia="Arial Unicode MS" w:hAnsiTheme="minorHAnsi" w:cstheme="minorHAnsi"/>
          <w:szCs w:val="22"/>
        </w:rPr>
        <w:t xml:space="preserve">. Strany se dohodly, že (i) práva odstoupit uvedená v tomto článku </w:t>
      </w:r>
      <w:r w:rsidRPr="00187741">
        <w:rPr>
          <w:rFonts w:asciiTheme="minorHAnsi" w:eastAsia="Arial Unicode MS" w:hAnsiTheme="minorHAnsi" w:cstheme="minorHAnsi"/>
          <w:szCs w:val="22"/>
        </w:rPr>
        <w:fldChar w:fldCharType="begin"/>
      </w:r>
      <w:r w:rsidRPr="00187741">
        <w:rPr>
          <w:rFonts w:asciiTheme="minorHAnsi" w:eastAsia="Arial Unicode MS" w:hAnsiTheme="minorHAnsi" w:cstheme="minorHAnsi"/>
          <w:szCs w:val="22"/>
        </w:rPr>
        <w:instrText xml:space="preserve"> REF _Ref445913270 \r \h  \* MERGEFORMAT </w:instrText>
      </w:r>
      <w:r w:rsidRPr="00187741">
        <w:rPr>
          <w:rFonts w:asciiTheme="minorHAnsi" w:eastAsia="Arial Unicode MS" w:hAnsiTheme="minorHAnsi" w:cstheme="minorHAnsi"/>
          <w:szCs w:val="22"/>
        </w:rPr>
      </w:r>
      <w:r w:rsidRPr="00187741">
        <w:rPr>
          <w:rFonts w:asciiTheme="minorHAnsi" w:eastAsia="Arial Unicode MS" w:hAnsiTheme="minorHAnsi" w:cstheme="minorHAnsi"/>
          <w:szCs w:val="22"/>
        </w:rPr>
        <w:fldChar w:fldCharType="separate"/>
      </w:r>
      <w:r w:rsidR="00155D57">
        <w:rPr>
          <w:rFonts w:asciiTheme="minorHAnsi" w:eastAsia="Arial Unicode MS" w:hAnsiTheme="minorHAnsi" w:cstheme="minorHAnsi"/>
          <w:szCs w:val="22"/>
        </w:rPr>
        <w:t>8</w:t>
      </w:r>
      <w:r w:rsidRPr="00187741">
        <w:rPr>
          <w:rFonts w:asciiTheme="minorHAnsi" w:eastAsia="Arial Unicode MS" w:hAnsiTheme="minorHAnsi" w:cstheme="minorHAnsi"/>
          <w:szCs w:val="22"/>
        </w:rPr>
        <w:fldChar w:fldCharType="end"/>
      </w:r>
      <w:r w:rsidRPr="00187741">
        <w:rPr>
          <w:rFonts w:asciiTheme="minorHAnsi" w:eastAsia="Arial Unicode MS" w:hAnsiTheme="minorHAnsi" w:cstheme="minorHAnsi"/>
          <w:szCs w:val="22"/>
        </w:rPr>
        <w:t xml:space="preserve"> (</w:t>
      </w:r>
      <w:r w:rsidRPr="00187741">
        <w:rPr>
          <w:rFonts w:asciiTheme="minorHAnsi" w:eastAsia="Arial Unicode MS" w:hAnsiTheme="minorHAnsi" w:cstheme="minorHAnsi"/>
          <w:i/>
          <w:szCs w:val="22"/>
        </w:rPr>
        <w:t>Odstoupení od smlouvy</w:t>
      </w:r>
      <w:r w:rsidRPr="00187741">
        <w:rPr>
          <w:rFonts w:asciiTheme="minorHAnsi" w:eastAsia="Arial Unicode MS" w:hAnsiTheme="minorHAnsi" w:cstheme="minorHAnsi"/>
          <w:szCs w:val="22"/>
        </w:rPr>
        <w:t>) představují jediná a výlučná prá</w:t>
      </w:r>
      <w:r w:rsidR="00B922EB" w:rsidRPr="00187741">
        <w:rPr>
          <w:rFonts w:asciiTheme="minorHAnsi" w:eastAsia="Arial Unicode MS" w:hAnsiTheme="minorHAnsi" w:cstheme="minorHAnsi"/>
          <w:szCs w:val="22"/>
        </w:rPr>
        <w:t>va Stran ukončit tuto Smlouvu a </w:t>
      </w:r>
      <w:r w:rsidRPr="00187741">
        <w:rPr>
          <w:rFonts w:asciiTheme="minorHAnsi" w:eastAsia="Arial Unicode MS" w:hAnsiTheme="minorHAnsi" w:cstheme="minorHAnsi"/>
          <w:szCs w:val="22"/>
        </w:rPr>
        <w:t>práva a povinnosti z ní (včetně odstoupení, výpovědi či jinak), (</w:t>
      </w:r>
      <w:proofErr w:type="spellStart"/>
      <w:r w:rsidRPr="00187741">
        <w:rPr>
          <w:rFonts w:asciiTheme="minorHAnsi" w:eastAsia="Arial Unicode MS" w:hAnsiTheme="minorHAnsi" w:cstheme="minorHAnsi"/>
          <w:szCs w:val="22"/>
        </w:rPr>
        <w:t>ii</w:t>
      </w:r>
      <w:proofErr w:type="spellEnd"/>
      <w:r w:rsidRPr="00187741">
        <w:rPr>
          <w:rFonts w:asciiTheme="minorHAnsi" w:eastAsia="Arial Unicode MS" w:hAnsiTheme="minorHAnsi" w:cstheme="minorHAnsi"/>
          <w:szCs w:val="22"/>
        </w:rPr>
        <w:t xml:space="preserve">) odstoupení z jiného důvodu, než z důvodu uvedeného v tomto článku </w:t>
      </w:r>
      <w:r w:rsidRPr="00187741">
        <w:rPr>
          <w:rFonts w:asciiTheme="minorHAnsi" w:eastAsia="Arial Unicode MS" w:hAnsiTheme="minorHAnsi" w:cstheme="minorHAnsi"/>
          <w:szCs w:val="22"/>
        </w:rPr>
        <w:fldChar w:fldCharType="begin"/>
      </w:r>
      <w:r w:rsidRPr="00187741">
        <w:rPr>
          <w:rFonts w:asciiTheme="minorHAnsi" w:eastAsia="Arial Unicode MS" w:hAnsiTheme="minorHAnsi" w:cstheme="minorHAnsi"/>
          <w:szCs w:val="22"/>
        </w:rPr>
        <w:instrText xml:space="preserve"> REF _Ref445913270 \r \h  \* MERGEFORMAT </w:instrText>
      </w:r>
      <w:r w:rsidRPr="00187741">
        <w:rPr>
          <w:rFonts w:asciiTheme="minorHAnsi" w:eastAsia="Arial Unicode MS" w:hAnsiTheme="minorHAnsi" w:cstheme="minorHAnsi"/>
          <w:szCs w:val="22"/>
        </w:rPr>
      </w:r>
      <w:r w:rsidRPr="00187741">
        <w:rPr>
          <w:rFonts w:asciiTheme="minorHAnsi" w:eastAsia="Arial Unicode MS" w:hAnsiTheme="minorHAnsi" w:cstheme="minorHAnsi"/>
          <w:szCs w:val="22"/>
        </w:rPr>
        <w:fldChar w:fldCharType="separate"/>
      </w:r>
      <w:r w:rsidR="00155D57">
        <w:rPr>
          <w:rFonts w:asciiTheme="minorHAnsi" w:eastAsia="Arial Unicode MS" w:hAnsiTheme="minorHAnsi" w:cstheme="minorHAnsi"/>
          <w:szCs w:val="22"/>
        </w:rPr>
        <w:t>8</w:t>
      </w:r>
      <w:r w:rsidRPr="00187741">
        <w:rPr>
          <w:rFonts w:asciiTheme="minorHAnsi" w:eastAsia="Arial Unicode MS" w:hAnsiTheme="minorHAnsi" w:cstheme="minorHAnsi"/>
          <w:szCs w:val="22"/>
        </w:rPr>
        <w:fldChar w:fldCharType="end"/>
      </w:r>
      <w:r w:rsidRPr="00187741">
        <w:rPr>
          <w:rFonts w:asciiTheme="minorHAnsi" w:eastAsia="Arial Unicode MS" w:hAnsiTheme="minorHAnsi" w:cstheme="minorHAnsi"/>
          <w:szCs w:val="22"/>
        </w:rPr>
        <w:t xml:space="preserve"> (</w:t>
      </w:r>
      <w:r w:rsidRPr="00187741">
        <w:rPr>
          <w:rFonts w:asciiTheme="minorHAnsi" w:eastAsia="Arial Unicode MS" w:hAnsiTheme="minorHAnsi" w:cstheme="minorHAnsi"/>
          <w:i/>
          <w:szCs w:val="22"/>
        </w:rPr>
        <w:t>Odstoupení od smlouvy</w:t>
      </w:r>
      <w:r w:rsidR="00B922EB" w:rsidRPr="00187741">
        <w:rPr>
          <w:rFonts w:asciiTheme="minorHAnsi" w:eastAsia="Arial Unicode MS" w:hAnsiTheme="minorHAnsi" w:cstheme="minorHAnsi"/>
          <w:szCs w:val="22"/>
        </w:rPr>
        <w:t>) je nepřípustné. Strany se </w:t>
      </w:r>
      <w:r w:rsidRPr="00187741">
        <w:rPr>
          <w:rFonts w:asciiTheme="minorHAnsi" w:eastAsia="Arial Unicode MS" w:hAnsiTheme="minorHAnsi" w:cstheme="minorHAnsi"/>
          <w:szCs w:val="22"/>
        </w:rPr>
        <w:t xml:space="preserve">v maximálním rozsahu povoleném příslušnými právními předpisy vzdávají všech jiných práv ukončit tuto Smlouvu a práva a povinnosti z ní. Pro vyloučení pochyb Strany sjednávají, že pro odstoupení od této Smlouvy se nepoužijí ustanovení </w:t>
      </w:r>
      <w:r w:rsidRPr="00187741">
        <w:rPr>
          <w:rFonts w:asciiTheme="minorHAnsi" w:hAnsiTheme="minorHAnsi" w:cstheme="minorHAnsi"/>
          <w:szCs w:val="22"/>
        </w:rPr>
        <w:t>§ 1912, § 1977 až 1979 a § 2002 Občanského zákoníku. Strany dále vylučují ustanovení § 1764 a násl. (změna okolností) Občanského zákoníku</w:t>
      </w:r>
      <w:r w:rsidR="003B4891" w:rsidRPr="00187741">
        <w:rPr>
          <w:rFonts w:asciiTheme="minorHAnsi" w:hAnsiTheme="minorHAnsi" w:cstheme="minorHAnsi"/>
          <w:szCs w:val="22"/>
        </w:rPr>
        <w:t>, a dále ustanovení §</w:t>
      </w:r>
      <w:r w:rsidR="00473EA2" w:rsidRPr="00187741">
        <w:rPr>
          <w:rFonts w:asciiTheme="minorHAnsi" w:hAnsiTheme="minorHAnsi" w:cstheme="minorHAnsi"/>
          <w:szCs w:val="22"/>
        </w:rPr>
        <w:t xml:space="preserve"> </w:t>
      </w:r>
      <w:r w:rsidR="003B4891" w:rsidRPr="00187741">
        <w:rPr>
          <w:rFonts w:asciiTheme="minorHAnsi" w:hAnsiTheme="minorHAnsi" w:cstheme="minorHAnsi"/>
          <w:szCs w:val="22"/>
        </w:rPr>
        <w:t>1788 odst. 2 Občanského zákoníku</w:t>
      </w:r>
      <w:r w:rsidRPr="00187741">
        <w:rPr>
          <w:rFonts w:asciiTheme="minorHAnsi" w:hAnsiTheme="minorHAnsi" w:cstheme="minorHAnsi"/>
          <w:szCs w:val="22"/>
        </w:rPr>
        <w:t>.</w:t>
      </w:r>
    </w:p>
    <w:p w14:paraId="1CE5CAC6" w14:textId="6491893F" w:rsidR="00B52815" w:rsidRPr="00187741" w:rsidRDefault="00B52815" w:rsidP="00B52815">
      <w:pPr>
        <w:pStyle w:val="ClanekL1"/>
        <w:numPr>
          <w:ilvl w:val="0"/>
          <w:numId w:val="8"/>
        </w:numPr>
        <w:tabs>
          <w:tab w:val="left" w:pos="708"/>
        </w:tabs>
        <w:spacing w:before="0" w:line="240" w:lineRule="auto"/>
        <w:ind w:left="567" w:hanging="567"/>
        <w:jc w:val="both"/>
        <w:rPr>
          <w:rFonts w:asciiTheme="minorHAnsi" w:hAnsiTheme="minorHAnsi" w:cstheme="minorHAnsi"/>
          <w:sz w:val="22"/>
          <w:szCs w:val="22"/>
          <w:lang w:val="cs-CZ"/>
        </w:rPr>
      </w:pPr>
      <w:bookmarkStart w:id="74" w:name="_Ref488927974"/>
      <w:bookmarkStart w:id="75" w:name="_Ref458976783"/>
      <w:bookmarkStart w:id="76" w:name="_Ref446416032"/>
      <w:r w:rsidRPr="00187741">
        <w:rPr>
          <w:rFonts w:asciiTheme="minorHAnsi" w:hAnsiTheme="minorHAnsi" w:cstheme="minorHAnsi"/>
          <w:sz w:val="22"/>
          <w:szCs w:val="22"/>
          <w:lang w:val="cs-CZ"/>
        </w:rPr>
        <w:t xml:space="preserve">SMLUVNÍ </w:t>
      </w:r>
      <w:bookmarkEnd w:id="74"/>
      <w:r w:rsidRPr="00187741">
        <w:rPr>
          <w:rFonts w:asciiTheme="minorHAnsi" w:hAnsiTheme="minorHAnsi" w:cstheme="minorHAnsi"/>
          <w:sz w:val="22"/>
          <w:szCs w:val="22"/>
          <w:lang w:val="cs-CZ"/>
        </w:rPr>
        <w:t>POKUT</w:t>
      </w:r>
      <w:bookmarkEnd w:id="75"/>
      <w:r w:rsidR="00F801FE" w:rsidRPr="00187741">
        <w:rPr>
          <w:rFonts w:asciiTheme="minorHAnsi" w:hAnsiTheme="minorHAnsi" w:cstheme="minorHAnsi"/>
          <w:sz w:val="22"/>
          <w:szCs w:val="22"/>
          <w:lang w:val="cs-CZ"/>
        </w:rPr>
        <w:t>Y</w:t>
      </w:r>
    </w:p>
    <w:p w14:paraId="100BA0FC" w14:textId="0E08A3B7" w:rsidR="00F60F54" w:rsidRPr="00187741" w:rsidRDefault="00CF4AF8" w:rsidP="00867FE6">
      <w:pPr>
        <w:pStyle w:val="Nadpis2"/>
        <w:keepNext w:val="0"/>
        <w:keepLines w:val="0"/>
        <w:numPr>
          <w:ilvl w:val="1"/>
          <w:numId w:val="8"/>
        </w:numPr>
        <w:overflowPunct w:val="0"/>
        <w:autoSpaceDE w:val="0"/>
        <w:autoSpaceDN w:val="0"/>
        <w:adjustRightInd w:val="0"/>
        <w:spacing w:before="0" w:after="120"/>
        <w:ind w:left="567" w:hanging="567"/>
        <w:jc w:val="both"/>
        <w:rPr>
          <w:rFonts w:asciiTheme="minorHAnsi" w:hAnsiTheme="minorHAnsi" w:cstheme="minorHAnsi"/>
          <w:color w:val="auto"/>
          <w:sz w:val="22"/>
          <w:szCs w:val="22"/>
        </w:rPr>
      </w:pPr>
      <w:bookmarkStart w:id="77" w:name="_Ref457296450"/>
      <w:bookmarkStart w:id="78" w:name="_Ref318466734"/>
      <w:bookmarkStart w:id="79" w:name="_Ref238392148"/>
      <w:r w:rsidRPr="00187741">
        <w:rPr>
          <w:rFonts w:asciiTheme="minorHAnsi" w:hAnsiTheme="minorHAnsi" w:cstheme="minorHAnsi"/>
          <w:color w:val="auto"/>
          <w:sz w:val="22"/>
          <w:szCs w:val="22"/>
          <w:u w:val="single"/>
        </w:rPr>
        <w:t>Odškodnění Budoucího prodávajícího</w:t>
      </w:r>
      <w:r w:rsidR="00B52815" w:rsidRPr="00187741">
        <w:rPr>
          <w:rFonts w:asciiTheme="minorHAnsi" w:hAnsiTheme="minorHAnsi" w:cstheme="minorHAnsi"/>
          <w:color w:val="auto"/>
          <w:sz w:val="22"/>
          <w:szCs w:val="22"/>
        </w:rPr>
        <w:t>.</w:t>
      </w:r>
      <w:bookmarkEnd w:id="77"/>
      <w:r w:rsidR="00F60F54" w:rsidRPr="00187741">
        <w:rPr>
          <w:rFonts w:asciiTheme="minorHAnsi" w:hAnsiTheme="minorHAnsi" w:cstheme="minorHAnsi"/>
          <w:color w:val="auto"/>
          <w:sz w:val="22"/>
          <w:szCs w:val="22"/>
        </w:rPr>
        <w:t xml:space="preserve"> </w:t>
      </w:r>
      <w:r w:rsidR="00B922EB" w:rsidRPr="00187741">
        <w:rPr>
          <w:rFonts w:asciiTheme="minorHAnsi" w:hAnsiTheme="minorHAnsi" w:cstheme="minorHAnsi"/>
          <w:color w:val="auto"/>
          <w:sz w:val="22"/>
          <w:szCs w:val="22"/>
        </w:rPr>
        <w:t xml:space="preserve">V případě, že Budoucí kupující </w:t>
      </w:r>
      <w:proofErr w:type="gramStart"/>
      <w:r w:rsidR="00B922EB" w:rsidRPr="00187741">
        <w:rPr>
          <w:rFonts w:asciiTheme="minorHAnsi" w:hAnsiTheme="minorHAnsi" w:cstheme="minorHAnsi"/>
          <w:color w:val="auto"/>
          <w:sz w:val="22"/>
          <w:szCs w:val="22"/>
        </w:rPr>
        <w:t>poruší</w:t>
      </w:r>
      <w:proofErr w:type="gramEnd"/>
      <w:r w:rsidR="00B922EB" w:rsidRPr="00187741">
        <w:rPr>
          <w:rFonts w:asciiTheme="minorHAnsi" w:hAnsiTheme="minorHAnsi" w:cstheme="minorHAnsi"/>
          <w:color w:val="auto"/>
          <w:sz w:val="22"/>
          <w:szCs w:val="22"/>
        </w:rPr>
        <w:t xml:space="preserve"> svou povinnost uzavřít Smluvní dokumentaci </w:t>
      </w:r>
      <w:r w:rsidR="00B922EB" w:rsidRPr="00187741">
        <w:rPr>
          <w:rFonts w:asciiTheme="minorHAnsi" w:eastAsia="Arial Unicode MS" w:hAnsiTheme="minorHAnsi" w:cstheme="minorHAnsi"/>
          <w:color w:val="auto"/>
          <w:sz w:val="22"/>
          <w:szCs w:val="22"/>
        </w:rPr>
        <w:t xml:space="preserve">v souladu s ustanovením článku </w:t>
      </w:r>
      <w:r w:rsidR="00B922EB" w:rsidRPr="00187741">
        <w:rPr>
          <w:rFonts w:asciiTheme="minorHAnsi" w:eastAsia="Arial Unicode MS" w:hAnsiTheme="minorHAnsi" w:cstheme="minorHAnsi"/>
          <w:color w:val="auto"/>
          <w:sz w:val="22"/>
          <w:szCs w:val="22"/>
        </w:rPr>
        <w:fldChar w:fldCharType="begin"/>
      </w:r>
      <w:r w:rsidR="00B922EB" w:rsidRPr="00187741">
        <w:rPr>
          <w:rFonts w:asciiTheme="minorHAnsi" w:eastAsia="Arial Unicode MS" w:hAnsiTheme="minorHAnsi" w:cstheme="minorHAnsi"/>
          <w:color w:val="auto"/>
          <w:sz w:val="22"/>
          <w:szCs w:val="22"/>
        </w:rPr>
        <w:instrText xml:space="preserve"> REF _Ref457226739 \r \h  \* MERGEFORMAT </w:instrText>
      </w:r>
      <w:r w:rsidR="00B922EB" w:rsidRPr="00187741">
        <w:rPr>
          <w:rFonts w:asciiTheme="minorHAnsi" w:eastAsia="Arial Unicode MS" w:hAnsiTheme="minorHAnsi" w:cstheme="minorHAnsi"/>
          <w:color w:val="auto"/>
          <w:sz w:val="22"/>
          <w:szCs w:val="22"/>
        </w:rPr>
      </w:r>
      <w:r w:rsidR="00B922EB" w:rsidRPr="00187741">
        <w:rPr>
          <w:rFonts w:asciiTheme="minorHAnsi" w:eastAsia="Arial Unicode MS" w:hAnsiTheme="minorHAnsi" w:cstheme="minorHAnsi"/>
          <w:color w:val="auto"/>
          <w:sz w:val="22"/>
          <w:szCs w:val="22"/>
        </w:rPr>
        <w:fldChar w:fldCharType="separate"/>
      </w:r>
      <w:r w:rsidR="00155D57">
        <w:rPr>
          <w:rFonts w:asciiTheme="minorHAnsi" w:eastAsia="Arial Unicode MS" w:hAnsiTheme="minorHAnsi" w:cstheme="minorHAnsi"/>
          <w:color w:val="auto"/>
          <w:sz w:val="22"/>
          <w:szCs w:val="22"/>
        </w:rPr>
        <w:t>4</w:t>
      </w:r>
      <w:r w:rsidR="00B922EB" w:rsidRPr="00187741">
        <w:rPr>
          <w:rFonts w:asciiTheme="minorHAnsi" w:eastAsia="Arial Unicode MS" w:hAnsiTheme="minorHAnsi" w:cstheme="minorHAnsi"/>
          <w:color w:val="auto"/>
          <w:sz w:val="22"/>
          <w:szCs w:val="22"/>
        </w:rPr>
        <w:fldChar w:fldCharType="end"/>
      </w:r>
      <w:r w:rsidR="00B922EB" w:rsidRPr="00187741">
        <w:rPr>
          <w:rFonts w:asciiTheme="minorHAnsi" w:eastAsia="Arial Unicode MS" w:hAnsiTheme="minorHAnsi" w:cstheme="minorHAnsi"/>
          <w:color w:val="auto"/>
          <w:sz w:val="22"/>
          <w:szCs w:val="22"/>
        </w:rPr>
        <w:t>. (</w:t>
      </w:r>
      <w:r w:rsidR="00B922EB" w:rsidRPr="00187741">
        <w:rPr>
          <w:rFonts w:asciiTheme="minorHAnsi" w:eastAsia="Arial Unicode MS" w:hAnsiTheme="minorHAnsi" w:cstheme="minorHAnsi"/>
          <w:i/>
          <w:color w:val="auto"/>
          <w:sz w:val="22"/>
          <w:szCs w:val="22"/>
        </w:rPr>
        <w:t>Smluvní dokumentace</w:t>
      </w:r>
      <w:r w:rsidR="00B922EB" w:rsidRPr="00187741">
        <w:rPr>
          <w:rFonts w:asciiTheme="minorHAnsi" w:eastAsia="Arial Unicode MS" w:hAnsiTheme="minorHAnsi" w:cstheme="minorHAnsi"/>
          <w:color w:val="auto"/>
          <w:sz w:val="22"/>
          <w:szCs w:val="22"/>
        </w:rPr>
        <w:t>) této Smlouvy</w:t>
      </w:r>
      <w:r w:rsidR="00B922EB" w:rsidRPr="00187741">
        <w:rPr>
          <w:rFonts w:asciiTheme="minorHAnsi" w:hAnsiTheme="minorHAnsi" w:cstheme="minorHAnsi"/>
          <w:color w:val="auto"/>
          <w:sz w:val="22"/>
          <w:szCs w:val="22"/>
        </w:rPr>
        <w:t>, ačkoliv byly splněny veškeré podmínky stanovené touto Smlouvou,</w:t>
      </w:r>
      <w:r w:rsidR="00B26969" w:rsidRPr="00187741">
        <w:rPr>
          <w:rFonts w:asciiTheme="minorHAnsi" w:hAnsiTheme="minorHAnsi" w:cstheme="minorHAnsi"/>
          <w:color w:val="auto"/>
          <w:sz w:val="22"/>
          <w:szCs w:val="22"/>
        </w:rPr>
        <w:t xml:space="preserve"> neuhradí jakoukoli část Kupní ceny</w:t>
      </w:r>
      <w:r w:rsidR="00AB1546">
        <w:rPr>
          <w:rFonts w:asciiTheme="minorHAnsi" w:hAnsiTheme="minorHAnsi" w:cstheme="minorHAnsi"/>
          <w:color w:val="auto"/>
          <w:sz w:val="22"/>
          <w:szCs w:val="22"/>
        </w:rPr>
        <w:t>,</w:t>
      </w:r>
      <w:r w:rsidR="00B26969" w:rsidRPr="00187741">
        <w:rPr>
          <w:rFonts w:asciiTheme="minorHAnsi" w:hAnsiTheme="minorHAnsi" w:cstheme="minorHAnsi"/>
          <w:color w:val="auto"/>
          <w:sz w:val="22"/>
          <w:szCs w:val="22"/>
        </w:rPr>
        <w:t xml:space="preserve"> nedojde k vydání pravomocného Územního rozhodnutí ve lhůtách touto Smlouvy stanovených</w:t>
      </w:r>
      <w:r w:rsidR="00B922EB" w:rsidRPr="00187741">
        <w:rPr>
          <w:rFonts w:asciiTheme="minorHAnsi" w:hAnsiTheme="minorHAnsi" w:cstheme="minorHAnsi"/>
          <w:color w:val="auto"/>
          <w:sz w:val="22"/>
          <w:szCs w:val="22"/>
        </w:rPr>
        <w:t xml:space="preserve"> </w:t>
      </w:r>
      <w:r w:rsidR="00AB1546" w:rsidRPr="00187741">
        <w:rPr>
          <w:rFonts w:asciiTheme="minorHAnsi" w:hAnsiTheme="minorHAnsi" w:cstheme="minorHAnsi"/>
          <w:color w:val="auto"/>
          <w:sz w:val="22"/>
          <w:szCs w:val="22"/>
        </w:rPr>
        <w:t xml:space="preserve">a/nebo </w:t>
      </w:r>
      <w:r w:rsidR="00AB1546">
        <w:rPr>
          <w:rFonts w:asciiTheme="minorHAnsi" w:hAnsiTheme="minorHAnsi" w:cstheme="minorHAnsi"/>
          <w:color w:val="auto"/>
          <w:sz w:val="22"/>
          <w:szCs w:val="22"/>
        </w:rPr>
        <w:t xml:space="preserve">dojde k vydání </w:t>
      </w:r>
      <w:r w:rsidR="00AB1546" w:rsidRPr="00187741">
        <w:rPr>
          <w:rFonts w:asciiTheme="minorHAnsi" w:hAnsiTheme="minorHAnsi" w:cstheme="minorHAnsi"/>
          <w:color w:val="auto"/>
          <w:sz w:val="22"/>
          <w:szCs w:val="22"/>
        </w:rPr>
        <w:t>pravomocného Územního rozhodnutí</w:t>
      </w:r>
      <w:r w:rsidR="00AB1546">
        <w:rPr>
          <w:rFonts w:asciiTheme="minorHAnsi" w:hAnsiTheme="minorHAnsi" w:cstheme="minorHAnsi"/>
          <w:color w:val="auto"/>
          <w:sz w:val="22"/>
          <w:szCs w:val="22"/>
        </w:rPr>
        <w:t xml:space="preserve">, které nebude odpovídat Podmínkám Projektu a/nebo návrhu Projektu dle </w:t>
      </w:r>
      <w:r w:rsidR="00AB1546" w:rsidRPr="00AB1546">
        <w:rPr>
          <w:rFonts w:asciiTheme="minorHAnsi" w:hAnsiTheme="minorHAnsi" w:cstheme="minorHAnsi"/>
          <w:color w:val="auto"/>
          <w:sz w:val="22"/>
          <w:szCs w:val="22"/>
          <w:u w:val="single"/>
        </w:rPr>
        <w:t>Přílohy č. 3</w:t>
      </w:r>
      <w:r w:rsidR="00AB1546">
        <w:rPr>
          <w:rFonts w:asciiTheme="minorHAnsi" w:hAnsiTheme="minorHAnsi" w:cstheme="minorHAnsi"/>
          <w:color w:val="auto"/>
          <w:sz w:val="22"/>
          <w:szCs w:val="22"/>
        </w:rPr>
        <w:t xml:space="preserve"> této Smlouvy</w:t>
      </w:r>
      <w:r w:rsidR="00B26969" w:rsidRPr="00187741">
        <w:rPr>
          <w:rFonts w:asciiTheme="minorHAnsi" w:hAnsiTheme="minorHAnsi" w:cstheme="minorHAnsi"/>
          <w:color w:val="auto"/>
          <w:sz w:val="22"/>
          <w:szCs w:val="22"/>
        </w:rPr>
        <w:t xml:space="preserve">, </w:t>
      </w:r>
      <w:r w:rsidR="00B922EB" w:rsidRPr="00187741">
        <w:rPr>
          <w:rFonts w:asciiTheme="minorHAnsi" w:hAnsiTheme="minorHAnsi" w:cstheme="minorHAnsi"/>
          <w:color w:val="auto"/>
          <w:sz w:val="22"/>
          <w:szCs w:val="22"/>
        </w:rPr>
        <w:t xml:space="preserve">je Budoucí kupující povinen zaplatit Budoucím prodávajícím částku ve výši </w:t>
      </w:r>
      <w:r w:rsidR="00A64768" w:rsidRPr="00187741">
        <w:rPr>
          <w:rFonts w:asciiTheme="minorHAnsi" w:hAnsiTheme="minorHAnsi" w:cstheme="minorHAnsi"/>
          <w:color w:val="auto"/>
          <w:sz w:val="22"/>
          <w:szCs w:val="22"/>
          <w:highlight w:val="yellow"/>
        </w:rPr>
        <w:t>[____</w:t>
      </w:r>
      <w:proofErr w:type="gramStart"/>
      <w:r w:rsidR="00A64768" w:rsidRPr="00187741">
        <w:rPr>
          <w:rFonts w:asciiTheme="minorHAnsi" w:hAnsiTheme="minorHAnsi" w:cstheme="minorHAnsi"/>
          <w:color w:val="auto"/>
          <w:sz w:val="22"/>
          <w:szCs w:val="22"/>
          <w:highlight w:val="yellow"/>
        </w:rPr>
        <w:t>]</w:t>
      </w:r>
      <w:r w:rsidR="00B922EB" w:rsidRPr="00187741">
        <w:rPr>
          <w:rFonts w:asciiTheme="minorHAnsi" w:eastAsia="Arial Unicode MS" w:hAnsiTheme="minorHAnsi" w:cstheme="minorHAnsi"/>
          <w:b/>
          <w:color w:val="auto"/>
          <w:sz w:val="22"/>
          <w:szCs w:val="22"/>
        </w:rPr>
        <w:t>,-</w:t>
      </w:r>
      <w:proofErr w:type="gramEnd"/>
      <w:r w:rsidR="00B922EB" w:rsidRPr="00187741">
        <w:rPr>
          <w:rFonts w:asciiTheme="minorHAnsi" w:eastAsia="Arial Unicode MS" w:hAnsiTheme="minorHAnsi" w:cstheme="minorHAnsi"/>
          <w:b/>
          <w:color w:val="auto"/>
          <w:sz w:val="22"/>
          <w:szCs w:val="22"/>
        </w:rPr>
        <w:t xml:space="preserve"> Kč</w:t>
      </w:r>
      <w:r w:rsidR="00B922EB" w:rsidRPr="00187741">
        <w:rPr>
          <w:rFonts w:asciiTheme="minorHAnsi" w:eastAsia="Arial Unicode MS" w:hAnsiTheme="minorHAnsi" w:cstheme="minorHAnsi"/>
          <w:color w:val="auto"/>
          <w:sz w:val="22"/>
          <w:szCs w:val="22"/>
        </w:rPr>
        <w:t xml:space="preserve"> (slovy: </w:t>
      </w:r>
      <w:r w:rsidR="00A64768" w:rsidRPr="00187741">
        <w:rPr>
          <w:rFonts w:asciiTheme="minorHAnsi" w:hAnsiTheme="minorHAnsi" w:cstheme="minorHAnsi"/>
          <w:color w:val="auto"/>
          <w:sz w:val="22"/>
          <w:szCs w:val="22"/>
          <w:highlight w:val="yellow"/>
        </w:rPr>
        <w:t>[____]</w:t>
      </w:r>
      <w:r w:rsidR="00A64768" w:rsidRPr="00187741">
        <w:rPr>
          <w:rFonts w:asciiTheme="minorHAnsi" w:hAnsiTheme="minorHAnsi" w:cstheme="minorHAnsi"/>
          <w:color w:val="auto"/>
          <w:sz w:val="22"/>
          <w:szCs w:val="22"/>
        </w:rPr>
        <w:t xml:space="preserve"> </w:t>
      </w:r>
      <w:r w:rsidR="00B922EB" w:rsidRPr="00187741">
        <w:rPr>
          <w:rFonts w:asciiTheme="minorHAnsi" w:eastAsia="Arial Unicode MS" w:hAnsiTheme="minorHAnsi" w:cstheme="minorHAnsi"/>
          <w:color w:val="auto"/>
          <w:sz w:val="22"/>
          <w:szCs w:val="22"/>
        </w:rPr>
        <w:t>korun českých)</w:t>
      </w:r>
      <w:r w:rsidR="003548EB" w:rsidRPr="00187741">
        <w:rPr>
          <w:rFonts w:asciiTheme="minorHAnsi" w:eastAsia="Arial Unicode MS" w:hAnsiTheme="minorHAnsi" w:cstheme="minorHAnsi"/>
          <w:color w:val="auto"/>
          <w:sz w:val="22"/>
          <w:szCs w:val="22"/>
        </w:rPr>
        <w:t>.</w:t>
      </w:r>
      <w:r w:rsidR="00B922EB" w:rsidRPr="00187741">
        <w:rPr>
          <w:rFonts w:asciiTheme="minorHAnsi" w:eastAsia="Arial Unicode MS" w:hAnsiTheme="minorHAnsi" w:cstheme="minorHAnsi"/>
          <w:color w:val="auto"/>
          <w:sz w:val="22"/>
          <w:szCs w:val="22"/>
        </w:rPr>
        <w:t xml:space="preserve"> </w:t>
      </w:r>
      <w:r w:rsidR="003548EB" w:rsidRPr="00187741">
        <w:rPr>
          <w:rFonts w:asciiTheme="minorHAnsi" w:eastAsia="Arial Unicode MS" w:hAnsiTheme="minorHAnsi" w:cstheme="minorHAnsi"/>
          <w:color w:val="auto"/>
          <w:sz w:val="22"/>
          <w:szCs w:val="22"/>
        </w:rPr>
        <w:t xml:space="preserve">Budoucí prodávající je v takovém případě oprávněn provést zápočet dosud uhrazené části Kupní ceny dle písm. </w:t>
      </w:r>
      <w:r w:rsidR="003548EB" w:rsidRPr="00187741">
        <w:rPr>
          <w:rFonts w:asciiTheme="minorHAnsi" w:eastAsia="Arial Unicode MS" w:hAnsiTheme="minorHAnsi" w:cstheme="minorHAnsi"/>
          <w:color w:val="auto"/>
          <w:sz w:val="22"/>
          <w:szCs w:val="22"/>
        </w:rPr>
        <w:fldChar w:fldCharType="begin"/>
      </w:r>
      <w:r w:rsidR="003548EB" w:rsidRPr="00187741">
        <w:rPr>
          <w:rFonts w:asciiTheme="minorHAnsi" w:eastAsia="Arial Unicode MS" w:hAnsiTheme="minorHAnsi" w:cstheme="minorHAnsi"/>
          <w:color w:val="auto"/>
          <w:sz w:val="22"/>
          <w:szCs w:val="22"/>
        </w:rPr>
        <w:instrText xml:space="preserve"> REF _Ref99395324 \r \h </w:instrText>
      </w:r>
      <w:r w:rsidR="00B620FA" w:rsidRPr="00187741">
        <w:rPr>
          <w:rFonts w:asciiTheme="minorHAnsi" w:eastAsia="Arial Unicode MS" w:hAnsiTheme="minorHAnsi" w:cstheme="minorHAnsi"/>
          <w:color w:val="auto"/>
          <w:sz w:val="22"/>
          <w:szCs w:val="22"/>
        </w:rPr>
        <w:instrText xml:space="preserve"> \* MERGEFORMAT </w:instrText>
      </w:r>
      <w:r w:rsidR="003548EB" w:rsidRPr="00187741">
        <w:rPr>
          <w:rFonts w:asciiTheme="minorHAnsi" w:eastAsia="Arial Unicode MS" w:hAnsiTheme="minorHAnsi" w:cstheme="minorHAnsi"/>
          <w:color w:val="auto"/>
          <w:sz w:val="22"/>
          <w:szCs w:val="22"/>
        </w:rPr>
      </w:r>
      <w:r w:rsidR="003548EB" w:rsidRPr="00187741">
        <w:rPr>
          <w:rFonts w:asciiTheme="minorHAnsi" w:eastAsia="Arial Unicode MS" w:hAnsiTheme="minorHAnsi" w:cstheme="minorHAnsi"/>
          <w:color w:val="auto"/>
          <w:sz w:val="22"/>
          <w:szCs w:val="22"/>
        </w:rPr>
        <w:fldChar w:fldCharType="separate"/>
      </w:r>
      <w:r w:rsidR="00155D57">
        <w:rPr>
          <w:rFonts w:asciiTheme="minorHAnsi" w:eastAsia="Arial Unicode MS" w:hAnsiTheme="minorHAnsi" w:cstheme="minorHAnsi"/>
          <w:color w:val="auto"/>
          <w:sz w:val="22"/>
          <w:szCs w:val="22"/>
        </w:rPr>
        <w:t>a)</w:t>
      </w:r>
      <w:r w:rsidR="003548EB" w:rsidRPr="00187741">
        <w:rPr>
          <w:rFonts w:asciiTheme="minorHAnsi" w:eastAsia="Arial Unicode MS" w:hAnsiTheme="minorHAnsi" w:cstheme="minorHAnsi"/>
          <w:color w:val="auto"/>
          <w:sz w:val="22"/>
          <w:szCs w:val="22"/>
        </w:rPr>
        <w:fldChar w:fldCharType="end"/>
      </w:r>
      <w:r w:rsidR="003548EB" w:rsidRPr="00187741">
        <w:rPr>
          <w:rFonts w:asciiTheme="minorHAnsi" w:eastAsia="Arial Unicode MS" w:hAnsiTheme="minorHAnsi" w:cstheme="minorHAnsi"/>
          <w:color w:val="auto"/>
          <w:sz w:val="22"/>
          <w:szCs w:val="22"/>
        </w:rPr>
        <w:t xml:space="preserve"> čl. </w:t>
      </w:r>
      <w:r w:rsidR="003548EB" w:rsidRPr="00187741">
        <w:rPr>
          <w:rFonts w:asciiTheme="minorHAnsi" w:eastAsia="Arial Unicode MS" w:hAnsiTheme="minorHAnsi" w:cstheme="minorHAnsi"/>
          <w:color w:val="auto"/>
          <w:sz w:val="22"/>
          <w:szCs w:val="22"/>
        </w:rPr>
        <w:fldChar w:fldCharType="begin"/>
      </w:r>
      <w:r w:rsidR="003548EB" w:rsidRPr="00187741">
        <w:rPr>
          <w:rFonts w:asciiTheme="minorHAnsi" w:eastAsia="Arial Unicode MS" w:hAnsiTheme="minorHAnsi" w:cstheme="minorHAnsi"/>
          <w:color w:val="auto"/>
          <w:sz w:val="22"/>
          <w:szCs w:val="22"/>
        </w:rPr>
        <w:instrText xml:space="preserve"> REF _Ref99395326 \r \h </w:instrText>
      </w:r>
      <w:r w:rsidR="00B620FA" w:rsidRPr="00187741">
        <w:rPr>
          <w:rFonts w:asciiTheme="minorHAnsi" w:eastAsia="Arial Unicode MS" w:hAnsiTheme="minorHAnsi" w:cstheme="minorHAnsi"/>
          <w:color w:val="auto"/>
          <w:sz w:val="22"/>
          <w:szCs w:val="22"/>
        </w:rPr>
        <w:instrText xml:space="preserve"> \* MERGEFORMAT </w:instrText>
      </w:r>
      <w:r w:rsidR="003548EB" w:rsidRPr="00187741">
        <w:rPr>
          <w:rFonts w:asciiTheme="minorHAnsi" w:eastAsia="Arial Unicode MS" w:hAnsiTheme="minorHAnsi" w:cstheme="minorHAnsi"/>
          <w:color w:val="auto"/>
          <w:sz w:val="22"/>
          <w:szCs w:val="22"/>
        </w:rPr>
      </w:r>
      <w:r w:rsidR="003548EB" w:rsidRPr="00187741">
        <w:rPr>
          <w:rFonts w:asciiTheme="minorHAnsi" w:eastAsia="Arial Unicode MS" w:hAnsiTheme="minorHAnsi" w:cstheme="minorHAnsi"/>
          <w:color w:val="auto"/>
          <w:sz w:val="22"/>
          <w:szCs w:val="22"/>
        </w:rPr>
        <w:fldChar w:fldCharType="separate"/>
      </w:r>
      <w:r w:rsidR="00155D57">
        <w:rPr>
          <w:rFonts w:asciiTheme="minorHAnsi" w:eastAsia="Arial Unicode MS" w:hAnsiTheme="minorHAnsi" w:cstheme="minorHAnsi"/>
          <w:color w:val="auto"/>
          <w:sz w:val="22"/>
          <w:szCs w:val="22"/>
        </w:rPr>
        <w:t>5.2</w:t>
      </w:r>
      <w:r w:rsidR="003548EB" w:rsidRPr="00187741">
        <w:rPr>
          <w:rFonts w:asciiTheme="minorHAnsi" w:eastAsia="Arial Unicode MS" w:hAnsiTheme="minorHAnsi" w:cstheme="minorHAnsi"/>
          <w:color w:val="auto"/>
          <w:sz w:val="22"/>
          <w:szCs w:val="22"/>
        </w:rPr>
        <w:fldChar w:fldCharType="end"/>
      </w:r>
      <w:r w:rsidR="003548EB" w:rsidRPr="00187741">
        <w:rPr>
          <w:rFonts w:asciiTheme="minorHAnsi" w:eastAsia="Arial Unicode MS" w:hAnsiTheme="minorHAnsi" w:cstheme="minorHAnsi"/>
          <w:color w:val="auto"/>
          <w:sz w:val="22"/>
          <w:szCs w:val="22"/>
        </w:rPr>
        <w:t xml:space="preserve"> této Smlouvy na povinnost uhradit smluvní pokutu Budoucím kupujícím dle tohoto čl. Smlouvy.</w:t>
      </w:r>
    </w:p>
    <w:bookmarkEnd w:id="78"/>
    <w:p w14:paraId="6657CDB9" w14:textId="7004E098" w:rsidR="00B52815" w:rsidRPr="00187741" w:rsidRDefault="009E1656" w:rsidP="003E044F">
      <w:pPr>
        <w:pStyle w:val="Nadpis2"/>
        <w:keepNext w:val="0"/>
        <w:keepLines w:val="0"/>
        <w:numPr>
          <w:ilvl w:val="1"/>
          <w:numId w:val="8"/>
        </w:numPr>
        <w:overflowPunct w:val="0"/>
        <w:autoSpaceDE w:val="0"/>
        <w:autoSpaceDN w:val="0"/>
        <w:adjustRightInd w:val="0"/>
        <w:spacing w:before="0" w:after="120"/>
        <w:ind w:left="567" w:hanging="567"/>
        <w:jc w:val="both"/>
        <w:rPr>
          <w:rFonts w:asciiTheme="minorHAnsi" w:hAnsiTheme="minorHAnsi" w:cstheme="minorHAnsi"/>
          <w:color w:val="auto"/>
          <w:sz w:val="22"/>
          <w:szCs w:val="22"/>
          <w:u w:val="single"/>
        </w:rPr>
      </w:pPr>
      <w:r w:rsidRPr="00187741">
        <w:rPr>
          <w:rFonts w:asciiTheme="minorHAnsi" w:hAnsiTheme="minorHAnsi" w:cstheme="minorHAnsi"/>
          <w:color w:val="auto"/>
          <w:sz w:val="22"/>
          <w:szCs w:val="22"/>
          <w:u w:val="single"/>
        </w:rPr>
        <w:lastRenderedPageBreak/>
        <w:t>Vzdání</w:t>
      </w:r>
      <w:r w:rsidRPr="00187741">
        <w:rPr>
          <w:rFonts w:asciiTheme="minorHAnsi" w:eastAsia="Arial Unicode MS" w:hAnsiTheme="minorHAnsi" w:cstheme="minorHAnsi"/>
          <w:color w:val="auto"/>
          <w:sz w:val="22"/>
          <w:szCs w:val="22"/>
          <w:u w:val="single"/>
        </w:rPr>
        <w:t xml:space="preserve"> se moderace.</w:t>
      </w:r>
      <w:r w:rsidRPr="00187741">
        <w:rPr>
          <w:rFonts w:asciiTheme="minorHAnsi" w:eastAsia="Arial Unicode MS" w:hAnsiTheme="minorHAnsi" w:cstheme="minorHAnsi"/>
          <w:color w:val="auto"/>
          <w:sz w:val="22"/>
          <w:szCs w:val="22"/>
        </w:rPr>
        <w:t xml:space="preserve"> Strany souhlasně prohlašují, že výši </w:t>
      </w:r>
      <w:r w:rsidR="003548EB" w:rsidRPr="00187741">
        <w:rPr>
          <w:rFonts w:asciiTheme="minorHAnsi" w:eastAsia="Arial Unicode MS" w:hAnsiTheme="minorHAnsi" w:cstheme="minorHAnsi"/>
          <w:color w:val="auto"/>
          <w:sz w:val="22"/>
          <w:szCs w:val="22"/>
        </w:rPr>
        <w:t>smluvní pokuty</w:t>
      </w:r>
      <w:r w:rsidRPr="00187741">
        <w:rPr>
          <w:rFonts w:asciiTheme="minorHAnsi" w:eastAsia="Arial Unicode MS" w:hAnsiTheme="minorHAnsi" w:cstheme="minorHAnsi"/>
          <w:color w:val="auto"/>
          <w:sz w:val="22"/>
          <w:szCs w:val="22"/>
        </w:rPr>
        <w:t xml:space="preserve"> dle tohoto článku </w:t>
      </w:r>
      <w:r w:rsidRPr="00187741">
        <w:rPr>
          <w:rFonts w:asciiTheme="minorHAnsi" w:eastAsia="Arial Unicode MS" w:hAnsiTheme="minorHAnsi" w:cstheme="minorHAnsi"/>
          <w:color w:val="auto"/>
          <w:sz w:val="22"/>
          <w:szCs w:val="22"/>
        </w:rPr>
        <w:fldChar w:fldCharType="begin"/>
      </w:r>
      <w:r w:rsidRPr="00187741">
        <w:rPr>
          <w:rFonts w:asciiTheme="minorHAnsi" w:eastAsia="Arial Unicode MS" w:hAnsiTheme="minorHAnsi" w:cstheme="minorHAnsi"/>
          <w:color w:val="auto"/>
          <w:sz w:val="22"/>
          <w:szCs w:val="22"/>
        </w:rPr>
        <w:instrText xml:space="preserve"> REF _Ref488927974 \r \h </w:instrText>
      </w:r>
      <w:r w:rsidR="00C57709" w:rsidRPr="00187741">
        <w:rPr>
          <w:rFonts w:asciiTheme="minorHAnsi" w:eastAsia="Arial Unicode MS" w:hAnsiTheme="minorHAnsi" w:cstheme="minorHAnsi"/>
          <w:color w:val="auto"/>
          <w:sz w:val="22"/>
          <w:szCs w:val="22"/>
        </w:rPr>
        <w:instrText xml:space="preserve"> \* MERGEFORMAT </w:instrText>
      </w:r>
      <w:r w:rsidRPr="00187741">
        <w:rPr>
          <w:rFonts w:asciiTheme="minorHAnsi" w:eastAsia="Arial Unicode MS" w:hAnsiTheme="minorHAnsi" w:cstheme="minorHAnsi"/>
          <w:color w:val="auto"/>
          <w:sz w:val="22"/>
          <w:szCs w:val="22"/>
        </w:rPr>
      </w:r>
      <w:r w:rsidRPr="00187741">
        <w:rPr>
          <w:rFonts w:asciiTheme="minorHAnsi" w:eastAsia="Arial Unicode MS" w:hAnsiTheme="minorHAnsi" w:cstheme="minorHAnsi"/>
          <w:color w:val="auto"/>
          <w:sz w:val="22"/>
          <w:szCs w:val="22"/>
        </w:rPr>
        <w:fldChar w:fldCharType="separate"/>
      </w:r>
      <w:r w:rsidR="00155D57">
        <w:rPr>
          <w:rFonts w:asciiTheme="minorHAnsi" w:eastAsia="Arial Unicode MS" w:hAnsiTheme="minorHAnsi" w:cstheme="minorHAnsi"/>
          <w:color w:val="auto"/>
          <w:sz w:val="22"/>
          <w:szCs w:val="22"/>
        </w:rPr>
        <w:t>9</w:t>
      </w:r>
      <w:r w:rsidRPr="00187741">
        <w:rPr>
          <w:rFonts w:asciiTheme="minorHAnsi" w:eastAsia="Arial Unicode MS" w:hAnsiTheme="minorHAnsi" w:cstheme="minorHAnsi"/>
          <w:color w:val="auto"/>
          <w:sz w:val="22"/>
          <w:szCs w:val="22"/>
        </w:rPr>
        <w:fldChar w:fldCharType="end"/>
      </w:r>
      <w:r w:rsidRPr="00187741">
        <w:rPr>
          <w:rFonts w:asciiTheme="minorHAnsi" w:eastAsia="Arial Unicode MS" w:hAnsiTheme="minorHAnsi" w:cstheme="minorHAnsi"/>
          <w:color w:val="auto"/>
          <w:sz w:val="22"/>
          <w:szCs w:val="22"/>
        </w:rPr>
        <w:t>. </w:t>
      </w:r>
      <w:r w:rsidRPr="00187741">
        <w:rPr>
          <w:rFonts w:asciiTheme="minorHAnsi" w:eastAsia="Arial Unicode MS" w:hAnsiTheme="minorHAnsi" w:cstheme="minorHAnsi"/>
          <w:i/>
          <w:color w:val="auto"/>
          <w:sz w:val="22"/>
          <w:szCs w:val="22"/>
        </w:rPr>
        <w:t>(</w:t>
      </w:r>
      <w:r w:rsidR="00B164D3" w:rsidRPr="00187741">
        <w:rPr>
          <w:rFonts w:asciiTheme="minorHAnsi" w:eastAsia="Arial Unicode MS" w:hAnsiTheme="minorHAnsi" w:cstheme="minorHAnsi"/>
          <w:i/>
          <w:color w:val="auto"/>
          <w:sz w:val="22"/>
          <w:szCs w:val="22"/>
        </w:rPr>
        <w:t>Smluvní pokuty</w:t>
      </w:r>
      <w:r w:rsidRPr="00187741">
        <w:rPr>
          <w:rFonts w:asciiTheme="minorHAnsi" w:eastAsia="Arial Unicode MS" w:hAnsiTheme="minorHAnsi" w:cstheme="minorHAnsi"/>
          <w:i/>
          <w:color w:val="auto"/>
          <w:sz w:val="22"/>
          <w:szCs w:val="22"/>
        </w:rPr>
        <w:t>)</w:t>
      </w:r>
      <w:r w:rsidRPr="00187741">
        <w:rPr>
          <w:rFonts w:asciiTheme="minorHAnsi" w:eastAsia="Arial Unicode MS" w:hAnsiTheme="minorHAnsi" w:cstheme="minorHAnsi"/>
          <w:color w:val="auto"/>
          <w:sz w:val="22"/>
          <w:szCs w:val="22"/>
        </w:rPr>
        <w:t xml:space="preserve"> této Smlouvy považují za přiměřenou a vzdávají se tímto práva domáhat se u soudu jejího snížení</w:t>
      </w:r>
      <w:r w:rsidR="00B52815" w:rsidRPr="00187741">
        <w:rPr>
          <w:rFonts w:asciiTheme="minorHAnsi" w:hAnsiTheme="minorHAnsi" w:cstheme="minorHAnsi"/>
          <w:color w:val="auto"/>
          <w:sz w:val="22"/>
          <w:szCs w:val="22"/>
        </w:rPr>
        <w:t>.</w:t>
      </w:r>
      <w:r w:rsidR="00B52815" w:rsidRPr="00187741">
        <w:rPr>
          <w:rFonts w:asciiTheme="minorHAnsi" w:hAnsiTheme="minorHAnsi" w:cstheme="minorHAnsi"/>
          <w:color w:val="auto"/>
          <w:sz w:val="22"/>
          <w:szCs w:val="22"/>
          <w:u w:val="single"/>
        </w:rPr>
        <w:t xml:space="preserve"> </w:t>
      </w:r>
    </w:p>
    <w:p w14:paraId="517C327C" w14:textId="266851FE" w:rsidR="00B52815" w:rsidRPr="00187741" w:rsidRDefault="00B52815" w:rsidP="003E044F">
      <w:pPr>
        <w:pStyle w:val="Nadpis2"/>
        <w:keepNext w:val="0"/>
        <w:keepLines w:val="0"/>
        <w:numPr>
          <w:ilvl w:val="1"/>
          <w:numId w:val="8"/>
        </w:numPr>
        <w:overflowPunct w:val="0"/>
        <w:autoSpaceDE w:val="0"/>
        <w:autoSpaceDN w:val="0"/>
        <w:adjustRightInd w:val="0"/>
        <w:spacing w:before="0" w:after="120"/>
        <w:ind w:left="567" w:hanging="567"/>
        <w:jc w:val="both"/>
        <w:rPr>
          <w:rFonts w:asciiTheme="minorHAnsi" w:hAnsiTheme="minorHAnsi" w:cstheme="minorHAnsi"/>
          <w:color w:val="auto"/>
          <w:sz w:val="22"/>
          <w:szCs w:val="22"/>
        </w:rPr>
      </w:pPr>
      <w:r w:rsidRPr="00187741">
        <w:rPr>
          <w:rFonts w:asciiTheme="minorHAnsi" w:hAnsiTheme="minorHAnsi" w:cstheme="minorHAnsi"/>
          <w:color w:val="auto"/>
          <w:sz w:val="22"/>
          <w:szCs w:val="22"/>
          <w:u w:val="single"/>
        </w:rPr>
        <w:t>Splatnost smluvní pokuty</w:t>
      </w:r>
      <w:r w:rsidRPr="00187741">
        <w:rPr>
          <w:rFonts w:asciiTheme="minorHAnsi" w:hAnsiTheme="minorHAnsi" w:cstheme="minorHAnsi"/>
          <w:color w:val="auto"/>
          <w:sz w:val="22"/>
          <w:szCs w:val="22"/>
        </w:rPr>
        <w:t xml:space="preserve">. </w:t>
      </w:r>
      <w:r w:rsidRPr="00187741">
        <w:rPr>
          <w:rFonts w:asciiTheme="minorHAnsi" w:eastAsia="Arial Unicode MS" w:hAnsiTheme="minorHAnsi" w:cstheme="minorHAnsi"/>
          <w:color w:val="auto"/>
          <w:sz w:val="22"/>
          <w:szCs w:val="22"/>
        </w:rPr>
        <w:t xml:space="preserve">Smluvní </w:t>
      </w:r>
      <w:r w:rsidRPr="00187741">
        <w:rPr>
          <w:rFonts w:asciiTheme="minorHAnsi" w:hAnsiTheme="minorHAnsi" w:cstheme="minorHAnsi"/>
          <w:color w:val="auto"/>
          <w:sz w:val="22"/>
          <w:szCs w:val="22"/>
        </w:rPr>
        <w:t xml:space="preserve">pokuta je splatná do </w:t>
      </w:r>
      <w:r w:rsidR="007E778D" w:rsidRPr="00187741">
        <w:rPr>
          <w:rFonts w:asciiTheme="minorHAnsi" w:hAnsiTheme="minorHAnsi" w:cstheme="minorHAnsi"/>
          <w:color w:val="auto"/>
          <w:sz w:val="22"/>
          <w:szCs w:val="22"/>
        </w:rPr>
        <w:t>patnácti</w:t>
      </w:r>
      <w:r w:rsidRPr="00187741">
        <w:rPr>
          <w:rFonts w:asciiTheme="minorHAnsi" w:hAnsiTheme="minorHAnsi" w:cstheme="minorHAnsi"/>
          <w:color w:val="auto"/>
          <w:sz w:val="22"/>
          <w:szCs w:val="22"/>
        </w:rPr>
        <w:t xml:space="preserve"> (</w:t>
      </w:r>
      <w:r w:rsidR="007E778D" w:rsidRPr="00187741">
        <w:rPr>
          <w:rFonts w:asciiTheme="minorHAnsi" w:hAnsiTheme="minorHAnsi" w:cstheme="minorHAnsi"/>
          <w:color w:val="auto"/>
          <w:sz w:val="22"/>
          <w:szCs w:val="22"/>
        </w:rPr>
        <w:t>15</w:t>
      </w:r>
      <w:r w:rsidRPr="00187741">
        <w:rPr>
          <w:rFonts w:asciiTheme="minorHAnsi" w:hAnsiTheme="minorHAnsi" w:cstheme="minorHAnsi"/>
          <w:color w:val="auto"/>
          <w:sz w:val="22"/>
          <w:szCs w:val="22"/>
        </w:rPr>
        <w:t xml:space="preserve">) pracovních dnů ode dne doručení oznámení o uplatnění smluvní pokuty dotčené </w:t>
      </w:r>
      <w:r w:rsidR="007C02BC" w:rsidRPr="00187741">
        <w:rPr>
          <w:rFonts w:asciiTheme="minorHAnsi" w:hAnsiTheme="minorHAnsi" w:cstheme="minorHAnsi"/>
          <w:color w:val="auto"/>
          <w:sz w:val="22"/>
          <w:szCs w:val="22"/>
        </w:rPr>
        <w:t>Straně</w:t>
      </w:r>
      <w:r w:rsidRPr="00187741">
        <w:rPr>
          <w:rFonts w:asciiTheme="minorHAnsi" w:hAnsiTheme="minorHAnsi" w:cstheme="minorHAnsi"/>
          <w:color w:val="auto"/>
          <w:sz w:val="22"/>
          <w:szCs w:val="22"/>
        </w:rPr>
        <w:t>, ledaže doručující Strana určila v oznámení delší lhůtu splatnosti.</w:t>
      </w:r>
    </w:p>
    <w:p w14:paraId="24A997B0" w14:textId="1725B359" w:rsidR="00B52815" w:rsidRPr="00187741" w:rsidRDefault="00B52815" w:rsidP="00B52815">
      <w:pPr>
        <w:pStyle w:val="Nadpis2"/>
        <w:keepNext w:val="0"/>
        <w:keepLines w:val="0"/>
        <w:numPr>
          <w:ilvl w:val="1"/>
          <w:numId w:val="8"/>
        </w:numPr>
        <w:overflowPunct w:val="0"/>
        <w:autoSpaceDE w:val="0"/>
        <w:autoSpaceDN w:val="0"/>
        <w:adjustRightInd w:val="0"/>
        <w:spacing w:before="0" w:after="120"/>
        <w:ind w:left="567" w:hanging="567"/>
        <w:jc w:val="both"/>
        <w:rPr>
          <w:rFonts w:asciiTheme="minorHAnsi" w:hAnsiTheme="minorHAnsi" w:cstheme="minorHAnsi"/>
          <w:color w:val="auto"/>
          <w:sz w:val="22"/>
          <w:szCs w:val="22"/>
        </w:rPr>
      </w:pPr>
      <w:r w:rsidRPr="00187741">
        <w:rPr>
          <w:rFonts w:asciiTheme="minorHAnsi" w:hAnsiTheme="minorHAnsi" w:cstheme="minorHAnsi"/>
          <w:color w:val="auto"/>
          <w:sz w:val="22"/>
          <w:szCs w:val="22"/>
          <w:u w:val="single"/>
        </w:rPr>
        <w:t xml:space="preserve">Náhrada </w:t>
      </w:r>
      <w:r w:rsidR="003548EB" w:rsidRPr="00187741">
        <w:rPr>
          <w:rFonts w:asciiTheme="minorHAnsi" w:hAnsiTheme="minorHAnsi" w:cstheme="minorHAnsi"/>
          <w:color w:val="auto"/>
          <w:sz w:val="22"/>
          <w:szCs w:val="22"/>
          <w:u w:val="single"/>
        </w:rPr>
        <w:t>škody</w:t>
      </w:r>
      <w:r w:rsidRPr="00187741">
        <w:rPr>
          <w:rFonts w:asciiTheme="minorHAnsi" w:hAnsiTheme="minorHAnsi" w:cstheme="minorHAnsi"/>
          <w:color w:val="auto"/>
          <w:sz w:val="22"/>
          <w:szCs w:val="22"/>
          <w:u w:val="single"/>
        </w:rPr>
        <w:t xml:space="preserve"> a úhrada nákladů</w:t>
      </w:r>
      <w:r w:rsidRPr="00187741">
        <w:rPr>
          <w:rFonts w:asciiTheme="minorHAnsi" w:hAnsiTheme="minorHAnsi" w:cstheme="minorHAnsi"/>
          <w:color w:val="auto"/>
          <w:sz w:val="22"/>
          <w:szCs w:val="22"/>
        </w:rPr>
        <w:t>. Uhrazení smluvní pokuty</w:t>
      </w:r>
      <w:r w:rsidR="00CA3648" w:rsidRPr="00187741">
        <w:rPr>
          <w:rFonts w:asciiTheme="minorHAnsi" w:hAnsiTheme="minorHAnsi" w:cstheme="minorHAnsi"/>
          <w:color w:val="auto"/>
          <w:sz w:val="22"/>
          <w:szCs w:val="22"/>
        </w:rPr>
        <w:t xml:space="preserve"> </w:t>
      </w:r>
      <w:r w:rsidRPr="00187741">
        <w:rPr>
          <w:rFonts w:asciiTheme="minorHAnsi" w:hAnsiTheme="minorHAnsi" w:cstheme="minorHAnsi"/>
          <w:color w:val="auto"/>
          <w:sz w:val="22"/>
          <w:szCs w:val="22"/>
        </w:rPr>
        <w:t xml:space="preserve">se nedotýká nároku na náhradu </w:t>
      </w:r>
      <w:r w:rsidR="003548EB" w:rsidRPr="00187741">
        <w:rPr>
          <w:rFonts w:asciiTheme="minorHAnsi" w:hAnsiTheme="minorHAnsi" w:cstheme="minorHAnsi"/>
          <w:color w:val="auto"/>
          <w:sz w:val="22"/>
          <w:szCs w:val="22"/>
        </w:rPr>
        <w:t>škody</w:t>
      </w:r>
      <w:r w:rsidR="00F2345E" w:rsidRPr="00187741">
        <w:rPr>
          <w:rFonts w:asciiTheme="minorHAnsi" w:hAnsiTheme="minorHAnsi" w:cstheme="minorHAnsi"/>
          <w:color w:val="auto"/>
          <w:sz w:val="22"/>
          <w:szCs w:val="22"/>
        </w:rPr>
        <w:t xml:space="preserve"> v plné výši</w:t>
      </w:r>
      <w:r w:rsidRPr="00187741">
        <w:rPr>
          <w:rFonts w:asciiTheme="minorHAnsi" w:hAnsiTheme="minorHAnsi" w:cstheme="minorHAnsi"/>
          <w:color w:val="auto"/>
          <w:sz w:val="22"/>
          <w:szCs w:val="22"/>
        </w:rPr>
        <w:t xml:space="preserve">. </w:t>
      </w:r>
      <w:bookmarkEnd w:id="79"/>
    </w:p>
    <w:p w14:paraId="371FFF1E" w14:textId="77777777" w:rsidR="00B52815" w:rsidRPr="00187741" w:rsidRDefault="00B52815" w:rsidP="00B52815">
      <w:pPr>
        <w:pStyle w:val="ClanekL1"/>
        <w:numPr>
          <w:ilvl w:val="0"/>
          <w:numId w:val="8"/>
        </w:numPr>
        <w:tabs>
          <w:tab w:val="left" w:pos="708"/>
        </w:tabs>
        <w:spacing w:before="0" w:line="240" w:lineRule="auto"/>
        <w:ind w:left="567" w:hanging="567"/>
        <w:jc w:val="both"/>
        <w:rPr>
          <w:rFonts w:asciiTheme="minorHAnsi" w:hAnsiTheme="minorHAnsi" w:cstheme="minorHAnsi"/>
          <w:sz w:val="22"/>
          <w:szCs w:val="22"/>
          <w:lang w:val="cs-CZ"/>
        </w:rPr>
      </w:pPr>
      <w:r w:rsidRPr="00187741">
        <w:rPr>
          <w:rFonts w:asciiTheme="minorHAnsi" w:eastAsia="Arial Unicode MS" w:hAnsiTheme="minorHAnsi" w:cstheme="minorHAnsi"/>
          <w:sz w:val="22"/>
          <w:szCs w:val="22"/>
          <w:lang w:val="cs-CZ"/>
        </w:rPr>
        <w:t>DORUČOVÁNÍ A KOMUNIKACE</w:t>
      </w:r>
      <w:bookmarkEnd w:id="76"/>
    </w:p>
    <w:p w14:paraId="618B04BA" w14:textId="52DDA3F2" w:rsidR="00B52815" w:rsidRPr="00187741" w:rsidRDefault="00B52815" w:rsidP="00B52815">
      <w:pPr>
        <w:pStyle w:val="ClanekL2"/>
        <w:numPr>
          <w:ilvl w:val="1"/>
          <w:numId w:val="8"/>
        </w:numPr>
        <w:ind w:left="567" w:hanging="567"/>
        <w:rPr>
          <w:rFonts w:asciiTheme="minorHAnsi" w:hAnsiTheme="minorHAnsi" w:cstheme="minorHAnsi"/>
          <w:sz w:val="22"/>
          <w:szCs w:val="22"/>
          <w:lang w:val="cs-CZ"/>
        </w:rPr>
      </w:pPr>
      <w:bookmarkStart w:id="80" w:name="_Ref456864087"/>
      <w:bookmarkStart w:id="81" w:name="_Ref445913290"/>
      <w:r w:rsidRPr="00187741">
        <w:rPr>
          <w:rFonts w:asciiTheme="minorHAnsi" w:hAnsiTheme="minorHAnsi" w:cstheme="minorHAnsi"/>
          <w:sz w:val="22"/>
          <w:szCs w:val="22"/>
          <w:u w:val="single"/>
          <w:lang w:val="cs-CZ"/>
        </w:rPr>
        <w:t>Oznámení.</w:t>
      </w:r>
      <w:r w:rsidRPr="00187741">
        <w:rPr>
          <w:rFonts w:asciiTheme="minorHAnsi" w:hAnsiTheme="minorHAnsi" w:cstheme="minorHAnsi"/>
          <w:sz w:val="22"/>
          <w:szCs w:val="22"/>
          <w:lang w:val="cs-CZ"/>
        </w:rPr>
        <w:t xml:space="preserve"> Veškerá doručování, Oznámení, úkony a jinou komunikaci mezi Stranami v souvislosti s touto Smlouvou budou Strany činit písemně a v českém jazyce a budou doručena kterýmkoli z následujících způsobů: (i) osobně, (</w:t>
      </w:r>
      <w:proofErr w:type="spellStart"/>
      <w:r w:rsidRPr="00187741">
        <w:rPr>
          <w:rFonts w:asciiTheme="minorHAnsi" w:hAnsiTheme="minorHAnsi" w:cstheme="minorHAnsi"/>
          <w:sz w:val="22"/>
          <w:szCs w:val="22"/>
          <w:lang w:val="cs-CZ"/>
        </w:rPr>
        <w:t>ii</w:t>
      </w:r>
      <w:proofErr w:type="spellEnd"/>
      <w:r w:rsidRPr="00187741">
        <w:rPr>
          <w:rFonts w:asciiTheme="minorHAnsi" w:hAnsiTheme="minorHAnsi" w:cstheme="minorHAnsi"/>
          <w:sz w:val="22"/>
          <w:szCs w:val="22"/>
          <w:lang w:val="cs-CZ"/>
        </w:rPr>
        <w:t>) doporučenou poštou, (</w:t>
      </w:r>
      <w:proofErr w:type="spellStart"/>
      <w:r w:rsidRPr="00187741">
        <w:rPr>
          <w:rFonts w:asciiTheme="minorHAnsi" w:hAnsiTheme="minorHAnsi" w:cstheme="minorHAnsi"/>
          <w:sz w:val="22"/>
          <w:szCs w:val="22"/>
          <w:lang w:val="cs-CZ"/>
        </w:rPr>
        <w:t>iii</w:t>
      </w:r>
      <w:proofErr w:type="spellEnd"/>
      <w:r w:rsidRPr="00187741">
        <w:rPr>
          <w:rFonts w:asciiTheme="minorHAnsi" w:hAnsiTheme="minorHAnsi" w:cstheme="minorHAnsi"/>
          <w:sz w:val="22"/>
          <w:szCs w:val="22"/>
          <w:lang w:val="cs-CZ"/>
        </w:rPr>
        <w:t>) v České republice zavedenou kurýrní službou nebo (</w:t>
      </w:r>
      <w:proofErr w:type="spellStart"/>
      <w:r w:rsidRPr="00187741">
        <w:rPr>
          <w:rFonts w:asciiTheme="minorHAnsi" w:hAnsiTheme="minorHAnsi" w:cstheme="minorHAnsi"/>
          <w:sz w:val="22"/>
          <w:szCs w:val="22"/>
          <w:lang w:val="cs-CZ"/>
        </w:rPr>
        <w:t>iv</w:t>
      </w:r>
      <w:proofErr w:type="spellEnd"/>
      <w:r w:rsidRPr="00187741">
        <w:rPr>
          <w:rFonts w:asciiTheme="minorHAnsi" w:hAnsiTheme="minorHAnsi" w:cstheme="minorHAnsi"/>
          <w:sz w:val="22"/>
          <w:szCs w:val="22"/>
          <w:lang w:val="cs-CZ"/>
        </w:rPr>
        <w:t>) e</w:t>
      </w:r>
      <w:r w:rsidR="001B61BE" w:rsidRPr="00187741">
        <w:rPr>
          <w:rFonts w:asciiTheme="minorHAnsi" w:hAnsiTheme="minorHAnsi" w:cstheme="minorHAnsi"/>
          <w:sz w:val="22"/>
          <w:szCs w:val="22"/>
          <w:lang w:val="cs-CZ"/>
        </w:rPr>
        <w:t>-</w:t>
      </w:r>
      <w:r w:rsidRPr="00187741">
        <w:rPr>
          <w:rFonts w:asciiTheme="minorHAnsi" w:hAnsiTheme="minorHAnsi" w:cstheme="minorHAnsi"/>
          <w:sz w:val="22"/>
          <w:szCs w:val="22"/>
          <w:lang w:val="cs-CZ"/>
        </w:rPr>
        <w:t>mailem na následující adresy (nebo na jinou adresu či e</w:t>
      </w:r>
      <w:r w:rsidR="001B61BE" w:rsidRPr="00187741">
        <w:rPr>
          <w:rFonts w:asciiTheme="minorHAnsi" w:hAnsiTheme="minorHAnsi" w:cstheme="minorHAnsi"/>
          <w:sz w:val="22"/>
          <w:szCs w:val="22"/>
          <w:lang w:val="cs-CZ"/>
        </w:rPr>
        <w:t>-</w:t>
      </w:r>
      <w:r w:rsidRPr="00187741">
        <w:rPr>
          <w:rFonts w:asciiTheme="minorHAnsi" w:hAnsiTheme="minorHAnsi" w:cstheme="minorHAnsi"/>
          <w:sz w:val="22"/>
          <w:szCs w:val="22"/>
          <w:lang w:val="cs-CZ"/>
        </w:rPr>
        <w:t xml:space="preserve">mail určené Stranou, která je adresátem takového oznámení, oznámením doručeným předem v souladu s tímto </w:t>
      </w:r>
      <w:r w:rsidR="008E257A" w:rsidRPr="00187741">
        <w:rPr>
          <w:rFonts w:asciiTheme="minorHAnsi" w:hAnsiTheme="minorHAnsi" w:cstheme="minorHAnsi"/>
          <w:sz w:val="22"/>
          <w:szCs w:val="22"/>
          <w:lang w:val="cs-CZ"/>
        </w:rPr>
        <w:t>článkem</w:t>
      </w:r>
      <w:r w:rsidRPr="00187741">
        <w:rPr>
          <w:rFonts w:asciiTheme="minorHAnsi" w:hAnsiTheme="minorHAnsi" w:cstheme="minorHAnsi"/>
          <w:sz w:val="22"/>
          <w:szCs w:val="22"/>
          <w:lang w:val="cs-CZ"/>
        </w:rPr>
        <w:t xml:space="preserve"> </w:t>
      </w:r>
      <w:r w:rsidRPr="00187741">
        <w:rPr>
          <w:rFonts w:asciiTheme="minorHAnsi" w:hAnsiTheme="minorHAnsi" w:cstheme="minorHAnsi"/>
          <w:sz w:val="22"/>
          <w:szCs w:val="22"/>
          <w:lang w:val="cs-CZ"/>
        </w:rPr>
        <w:fldChar w:fldCharType="begin"/>
      </w:r>
      <w:r w:rsidRPr="00187741">
        <w:rPr>
          <w:rFonts w:asciiTheme="minorHAnsi" w:hAnsiTheme="minorHAnsi" w:cstheme="minorHAnsi"/>
          <w:sz w:val="22"/>
          <w:szCs w:val="22"/>
          <w:lang w:val="cs-CZ"/>
        </w:rPr>
        <w:instrText xml:space="preserve"> REF _Ref456864087 \r \h  \* MERGEFORMAT </w:instrText>
      </w:r>
      <w:r w:rsidRPr="00187741">
        <w:rPr>
          <w:rFonts w:asciiTheme="minorHAnsi" w:hAnsiTheme="minorHAnsi" w:cstheme="minorHAnsi"/>
          <w:sz w:val="22"/>
          <w:szCs w:val="22"/>
          <w:lang w:val="cs-CZ"/>
        </w:rPr>
      </w:r>
      <w:r w:rsidRPr="00187741">
        <w:rPr>
          <w:rFonts w:asciiTheme="minorHAnsi" w:hAnsiTheme="minorHAnsi" w:cstheme="minorHAnsi"/>
          <w:sz w:val="22"/>
          <w:szCs w:val="22"/>
          <w:lang w:val="cs-CZ"/>
        </w:rPr>
        <w:fldChar w:fldCharType="separate"/>
      </w:r>
      <w:r w:rsidR="00155D57">
        <w:rPr>
          <w:rFonts w:asciiTheme="minorHAnsi" w:hAnsiTheme="minorHAnsi" w:cstheme="minorHAnsi"/>
          <w:sz w:val="22"/>
          <w:szCs w:val="22"/>
          <w:lang w:val="cs-CZ"/>
        </w:rPr>
        <w:t>10.1</w:t>
      </w:r>
      <w:r w:rsidRPr="00187741">
        <w:rPr>
          <w:rFonts w:asciiTheme="minorHAnsi" w:hAnsiTheme="minorHAnsi" w:cstheme="minorHAnsi"/>
          <w:sz w:val="22"/>
          <w:szCs w:val="22"/>
          <w:lang w:val="cs-CZ"/>
        </w:rPr>
        <w:fldChar w:fldCharType="end"/>
      </w:r>
      <w:r w:rsidRPr="00187741">
        <w:rPr>
          <w:rFonts w:asciiTheme="minorHAnsi" w:hAnsiTheme="minorHAnsi" w:cstheme="minorHAnsi"/>
          <w:sz w:val="22"/>
          <w:szCs w:val="22"/>
          <w:lang w:val="cs-CZ"/>
        </w:rPr>
        <w:t xml:space="preserve"> (</w:t>
      </w:r>
      <w:r w:rsidRPr="00187741">
        <w:rPr>
          <w:rFonts w:asciiTheme="minorHAnsi" w:hAnsiTheme="minorHAnsi" w:cstheme="minorHAnsi"/>
          <w:i/>
          <w:sz w:val="22"/>
          <w:szCs w:val="22"/>
          <w:lang w:val="cs-CZ"/>
        </w:rPr>
        <w:t>Oznámení</w:t>
      </w:r>
      <w:r w:rsidRPr="00187741">
        <w:rPr>
          <w:rFonts w:asciiTheme="minorHAnsi" w:hAnsiTheme="minorHAnsi" w:cstheme="minorHAnsi"/>
          <w:sz w:val="22"/>
          <w:szCs w:val="22"/>
          <w:lang w:val="cs-CZ"/>
        </w:rPr>
        <w:t xml:space="preserve">) Straně oznamující). </w:t>
      </w:r>
      <w:r w:rsidR="0007313D" w:rsidRPr="00187741">
        <w:rPr>
          <w:rFonts w:asciiTheme="minorHAnsi" w:hAnsiTheme="minorHAnsi" w:cstheme="minorHAnsi"/>
          <w:sz w:val="22"/>
          <w:szCs w:val="22"/>
          <w:lang w:val="cs-CZ"/>
        </w:rPr>
        <w:t>Je-li Oznámení činěno e</w:t>
      </w:r>
      <w:r w:rsidR="001B61BE" w:rsidRPr="00187741">
        <w:rPr>
          <w:rFonts w:asciiTheme="minorHAnsi" w:hAnsiTheme="minorHAnsi" w:cstheme="minorHAnsi"/>
          <w:sz w:val="22"/>
          <w:szCs w:val="22"/>
          <w:lang w:val="cs-CZ"/>
        </w:rPr>
        <w:t>-</w:t>
      </w:r>
      <w:r w:rsidR="0007313D" w:rsidRPr="00187741">
        <w:rPr>
          <w:rFonts w:asciiTheme="minorHAnsi" w:hAnsiTheme="minorHAnsi" w:cstheme="minorHAnsi"/>
          <w:sz w:val="22"/>
          <w:szCs w:val="22"/>
          <w:lang w:val="cs-CZ"/>
        </w:rPr>
        <w:t>mailem a jedná-li </w:t>
      </w:r>
      <w:r w:rsidRPr="00187741">
        <w:rPr>
          <w:rFonts w:asciiTheme="minorHAnsi" w:hAnsiTheme="minorHAnsi" w:cstheme="minorHAnsi"/>
          <w:sz w:val="22"/>
          <w:szCs w:val="22"/>
          <w:lang w:val="cs-CZ"/>
        </w:rPr>
        <w:t>se o právní jednání, bude považováno za doručené ke dni doručení takového Oznámení e</w:t>
      </w:r>
      <w:r w:rsidR="00903D16" w:rsidRPr="00187741">
        <w:rPr>
          <w:rFonts w:asciiTheme="minorHAnsi" w:hAnsiTheme="minorHAnsi" w:cstheme="minorHAnsi"/>
          <w:sz w:val="22"/>
          <w:szCs w:val="22"/>
          <w:lang w:val="cs-CZ"/>
        </w:rPr>
        <w:t>-mailem,</w:t>
      </w:r>
      <w:r w:rsidRPr="00187741">
        <w:rPr>
          <w:rFonts w:asciiTheme="minorHAnsi" w:hAnsiTheme="minorHAnsi" w:cstheme="minorHAnsi"/>
          <w:sz w:val="22"/>
          <w:szCs w:val="22"/>
          <w:lang w:val="cs-CZ"/>
        </w:rPr>
        <w:t xml:space="preserve"> avšak pouze za podmínky, že originál takového Oznámení bude bezodkladně doručen také jedním ze způsobů doručování uvedených výše pod body (i) – (</w:t>
      </w:r>
      <w:proofErr w:type="spellStart"/>
      <w:r w:rsidRPr="00187741">
        <w:rPr>
          <w:rFonts w:asciiTheme="minorHAnsi" w:hAnsiTheme="minorHAnsi" w:cstheme="minorHAnsi"/>
          <w:sz w:val="22"/>
          <w:szCs w:val="22"/>
          <w:lang w:val="cs-CZ"/>
        </w:rPr>
        <w:t>iii</w:t>
      </w:r>
      <w:proofErr w:type="spellEnd"/>
      <w:r w:rsidRPr="00187741">
        <w:rPr>
          <w:rFonts w:asciiTheme="minorHAnsi" w:hAnsiTheme="minorHAnsi" w:cstheme="minorHAnsi"/>
          <w:sz w:val="22"/>
          <w:szCs w:val="22"/>
          <w:lang w:val="cs-CZ"/>
        </w:rPr>
        <w:t xml:space="preserve">). Strany jsou povinny zajistit přebírání oznámení zasílaných na níže uvedených adresách. Oznámení se považuje za doručené (a) </w:t>
      </w:r>
      <w:r w:rsidR="00DA5B25" w:rsidRPr="00187741">
        <w:rPr>
          <w:rFonts w:asciiTheme="minorHAnsi" w:hAnsiTheme="minorHAnsi" w:cstheme="minorHAnsi"/>
          <w:sz w:val="22"/>
          <w:szCs w:val="22"/>
          <w:lang w:val="cs-CZ"/>
        </w:rPr>
        <w:t xml:space="preserve">doručením </w:t>
      </w:r>
      <w:r w:rsidRPr="00187741">
        <w:rPr>
          <w:rFonts w:asciiTheme="minorHAnsi" w:hAnsiTheme="minorHAnsi" w:cstheme="minorHAnsi"/>
          <w:sz w:val="22"/>
          <w:szCs w:val="22"/>
          <w:lang w:val="cs-CZ"/>
        </w:rPr>
        <w:t xml:space="preserve">druhé Straně na adresu podle tohoto </w:t>
      </w:r>
      <w:r w:rsidR="008E257A" w:rsidRPr="00187741">
        <w:rPr>
          <w:rFonts w:asciiTheme="minorHAnsi" w:hAnsiTheme="minorHAnsi" w:cstheme="minorHAnsi"/>
          <w:sz w:val="22"/>
          <w:szCs w:val="22"/>
          <w:lang w:val="cs-CZ"/>
        </w:rPr>
        <w:t>článku</w:t>
      </w:r>
      <w:r w:rsidRPr="00187741">
        <w:rPr>
          <w:rFonts w:asciiTheme="minorHAnsi" w:hAnsiTheme="minorHAnsi" w:cstheme="minorHAnsi"/>
          <w:sz w:val="22"/>
          <w:szCs w:val="22"/>
          <w:lang w:val="cs-CZ"/>
        </w:rPr>
        <w:t xml:space="preserve"> </w:t>
      </w:r>
      <w:r w:rsidRPr="00187741">
        <w:rPr>
          <w:rFonts w:asciiTheme="minorHAnsi" w:hAnsiTheme="minorHAnsi" w:cstheme="minorHAnsi"/>
          <w:sz w:val="22"/>
          <w:szCs w:val="22"/>
          <w:lang w:val="cs-CZ"/>
        </w:rPr>
        <w:fldChar w:fldCharType="begin"/>
      </w:r>
      <w:r w:rsidRPr="00187741">
        <w:rPr>
          <w:rFonts w:asciiTheme="minorHAnsi" w:hAnsiTheme="minorHAnsi" w:cstheme="minorHAnsi"/>
          <w:sz w:val="22"/>
          <w:szCs w:val="22"/>
          <w:lang w:val="cs-CZ"/>
        </w:rPr>
        <w:instrText xml:space="preserve"> REF _Ref456864087 \r \h  \* MERGEFORMAT </w:instrText>
      </w:r>
      <w:r w:rsidRPr="00187741">
        <w:rPr>
          <w:rFonts w:asciiTheme="minorHAnsi" w:hAnsiTheme="minorHAnsi" w:cstheme="minorHAnsi"/>
          <w:sz w:val="22"/>
          <w:szCs w:val="22"/>
          <w:lang w:val="cs-CZ"/>
        </w:rPr>
      </w:r>
      <w:r w:rsidRPr="00187741">
        <w:rPr>
          <w:rFonts w:asciiTheme="minorHAnsi" w:hAnsiTheme="minorHAnsi" w:cstheme="minorHAnsi"/>
          <w:sz w:val="22"/>
          <w:szCs w:val="22"/>
          <w:lang w:val="cs-CZ"/>
        </w:rPr>
        <w:fldChar w:fldCharType="separate"/>
      </w:r>
      <w:r w:rsidR="00155D57">
        <w:rPr>
          <w:rFonts w:asciiTheme="minorHAnsi" w:hAnsiTheme="minorHAnsi" w:cstheme="minorHAnsi"/>
          <w:sz w:val="22"/>
          <w:szCs w:val="22"/>
          <w:lang w:val="cs-CZ"/>
        </w:rPr>
        <w:t>10.1</w:t>
      </w:r>
      <w:r w:rsidRPr="00187741">
        <w:rPr>
          <w:rFonts w:asciiTheme="minorHAnsi" w:hAnsiTheme="minorHAnsi" w:cstheme="minorHAnsi"/>
          <w:sz w:val="22"/>
          <w:szCs w:val="22"/>
          <w:lang w:val="cs-CZ"/>
        </w:rPr>
        <w:fldChar w:fldCharType="end"/>
      </w:r>
      <w:r w:rsidR="00B80187" w:rsidRPr="00187741">
        <w:rPr>
          <w:rFonts w:asciiTheme="minorHAnsi" w:hAnsiTheme="minorHAnsi" w:cstheme="minorHAnsi"/>
          <w:sz w:val="22"/>
          <w:szCs w:val="22"/>
          <w:lang w:val="cs-CZ"/>
        </w:rPr>
        <w:t>.</w:t>
      </w:r>
      <w:r w:rsidRPr="00187741">
        <w:rPr>
          <w:rFonts w:asciiTheme="minorHAnsi" w:hAnsiTheme="minorHAnsi" w:cstheme="minorHAnsi"/>
          <w:sz w:val="22"/>
          <w:szCs w:val="22"/>
          <w:lang w:val="cs-CZ"/>
        </w:rPr>
        <w:t xml:space="preserve"> (</w:t>
      </w:r>
      <w:r w:rsidRPr="00187741">
        <w:rPr>
          <w:rFonts w:asciiTheme="minorHAnsi" w:hAnsiTheme="minorHAnsi" w:cstheme="minorHAnsi"/>
          <w:i/>
          <w:sz w:val="22"/>
          <w:szCs w:val="22"/>
          <w:lang w:val="cs-CZ"/>
        </w:rPr>
        <w:t>Oznámení</w:t>
      </w:r>
      <w:r w:rsidRPr="00187741">
        <w:rPr>
          <w:rFonts w:asciiTheme="minorHAnsi" w:hAnsiTheme="minorHAnsi" w:cstheme="minorHAnsi"/>
          <w:sz w:val="22"/>
          <w:szCs w:val="22"/>
          <w:lang w:val="cs-CZ"/>
        </w:rPr>
        <w:t xml:space="preserve">), (b) doručením druhé Straně na adresu podle tohoto </w:t>
      </w:r>
      <w:r w:rsidR="008E257A" w:rsidRPr="00187741">
        <w:rPr>
          <w:rFonts w:asciiTheme="minorHAnsi" w:hAnsiTheme="minorHAnsi" w:cstheme="minorHAnsi"/>
          <w:sz w:val="22"/>
          <w:szCs w:val="22"/>
          <w:lang w:val="cs-CZ"/>
        </w:rPr>
        <w:t>článku</w:t>
      </w:r>
      <w:r w:rsidRPr="00187741">
        <w:rPr>
          <w:rFonts w:asciiTheme="minorHAnsi" w:hAnsiTheme="minorHAnsi" w:cstheme="minorHAnsi"/>
          <w:sz w:val="22"/>
          <w:szCs w:val="22"/>
          <w:lang w:val="cs-CZ"/>
        </w:rPr>
        <w:t xml:space="preserve"> </w:t>
      </w:r>
      <w:r w:rsidRPr="00187741">
        <w:rPr>
          <w:rFonts w:asciiTheme="minorHAnsi" w:hAnsiTheme="minorHAnsi" w:cstheme="minorHAnsi"/>
          <w:sz w:val="22"/>
          <w:szCs w:val="22"/>
          <w:lang w:val="cs-CZ"/>
        </w:rPr>
        <w:fldChar w:fldCharType="begin"/>
      </w:r>
      <w:r w:rsidRPr="00187741">
        <w:rPr>
          <w:rFonts w:asciiTheme="minorHAnsi" w:hAnsiTheme="minorHAnsi" w:cstheme="minorHAnsi"/>
          <w:sz w:val="22"/>
          <w:szCs w:val="22"/>
          <w:lang w:val="cs-CZ"/>
        </w:rPr>
        <w:instrText xml:space="preserve"> REF _Ref456864087 \r \h  \* MERGEFORMAT </w:instrText>
      </w:r>
      <w:r w:rsidRPr="00187741">
        <w:rPr>
          <w:rFonts w:asciiTheme="minorHAnsi" w:hAnsiTheme="minorHAnsi" w:cstheme="minorHAnsi"/>
          <w:sz w:val="22"/>
          <w:szCs w:val="22"/>
          <w:lang w:val="cs-CZ"/>
        </w:rPr>
      </w:r>
      <w:r w:rsidRPr="00187741">
        <w:rPr>
          <w:rFonts w:asciiTheme="minorHAnsi" w:hAnsiTheme="minorHAnsi" w:cstheme="minorHAnsi"/>
          <w:sz w:val="22"/>
          <w:szCs w:val="22"/>
          <w:lang w:val="cs-CZ"/>
        </w:rPr>
        <w:fldChar w:fldCharType="separate"/>
      </w:r>
      <w:r w:rsidR="00155D57">
        <w:rPr>
          <w:rFonts w:asciiTheme="minorHAnsi" w:hAnsiTheme="minorHAnsi" w:cstheme="minorHAnsi"/>
          <w:sz w:val="22"/>
          <w:szCs w:val="22"/>
          <w:lang w:val="cs-CZ"/>
        </w:rPr>
        <w:t>10.1</w:t>
      </w:r>
      <w:r w:rsidRPr="00187741">
        <w:rPr>
          <w:rFonts w:asciiTheme="minorHAnsi" w:hAnsiTheme="minorHAnsi" w:cstheme="minorHAnsi"/>
          <w:sz w:val="22"/>
          <w:szCs w:val="22"/>
          <w:lang w:val="cs-CZ"/>
        </w:rPr>
        <w:fldChar w:fldCharType="end"/>
      </w:r>
      <w:r w:rsidR="008E257A" w:rsidRPr="00187741">
        <w:rPr>
          <w:rFonts w:asciiTheme="minorHAnsi" w:hAnsiTheme="minorHAnsi" w:cstheme="minorHAnsi"/>
          <w:sz w:val="22"/>
          <w:szCs w:val="22"/>
          <w:lang w:val="cs-CZ"/>
        </w:rPr>
        <w:t>.</w:t>
      </w:r>
      <w:r w:rsidRPr="00187741">
        <w:rPr>
          <w:rFonts w:asciiTheme="minorHAnsi" w:hAnsiTheme="minorHAnsi" w:cstheme="minorHAnsi"/>
          <w:sz w:val="22"/>
          <w:szCs w:val="22"/>
          <w:lang w:val="cs-CZ"/>
        </w:rPr>
        <w:t xml:space="preserve"> (</w:t>
      </w:r>
      <w:r w:rsidRPr="00187741">
        <w:rPr>
          <w:rFonts w:asciiTheme="minorHAnsi" w:hAnsiTheme="minorHAnsi" w:cstheme="minorHAnsi"/>
          <w:i/>
          <w:sz w:val="22"/>
          <w:szCs w:val="22"/>
          <w:lang w:val="cs-CZ"/>
        </w:rPr>
        <w:t>Oznámení</w:t>
      </w:r>
      <w:r w:rsidRPr="00187741">
        <w:rPr>
          <w:rFonts w:asciiTheme="minorHAnsi" w:hAnsiTheme="minorHAnsi" w:cstheme="minorHAnsi"/>
          <w:sz w:val="22"/>
          <w:szCs w:val="22"/>
          <w:lang w:val="cs-CZ"/>
        </w:rPr>
        <w:t>) oznámení o uložení Oznámení na poště nebo u</w:t>
      </w:r>
      <w:r w:rsidR="008E257A" w:rsidRPr="00187741">
        <w:rPr>
          <w:rFonts w:asciiTheme="minorHAnsi" w:hAnsiTheme="minorHAnsi" w:cstheme="minorHAnsi"/>
          <w:sz w:val="22"/>
          <w:szCs w:val="22"/>
          <w:lang w:val="cs-CZ"/>
        </w:rPr>
        <w:t> </w:t>
      </w:r>
      <w:r w:rsidRPr="00187741">
        <w:rPr>
          <w:rFonts w:asciiTheme="minorHAnsi" w:hAnsiTheme="minorHAnsi" w:cstheme="minorHAnsi"/>
          <w:sz w:val="22"/>
          <w:szCs w:val="22"/>
          <w:lang w:val="cs-CZ"/>
        </w:rPr>
        <w:t>jiné osoby zajišťující přepravu zásilky s tím, že Strana, která je adresátem, je oprávněna si</w:t>
      </w:r>
      <w:r w:rsidR="008E257A" w:rsidRPr="00187741">
        <w:rPr>
          <w:rFonts w:asciiTheme="minorHAnsi" w:hAnsiTheme="minorHAnsi" w:cstheme="minorHAnsi"/>
          <w:sz w:val="22"/>
          <w:szCs w:val="22"/>
          <w:lang w:val="cs-CZ"/>
        </w:rPr>
        <w:t> </w:t>
      </w:r>
      <w:r w:rsidRPr="00187741">
        <w:rPr>
          <w:rFonts w:asciiTheme="minorHAnsi" w:hAnsiTheme="minorHAnsi" w:cstheme="minorHAnsi"/>
          <w:sz w:val="22"/>
          <w:szCs w:val="22"/>
          <w:lang w:val="cs-CZ"/>
        </w:rPr>
        <w:t>u</w:t>
      </w:r>
      <w:r w:rsidR="008E257A" w:rsidRPr="00187741">
        <w:rPr>
          <w:rFonts w:asciiTheme="minorHAnsi" w:hAnsiTheme="minorHAnsi" w:cstheme="minorHAnsi"/>
          <w:sz w:val="22"/>
          <w:szCs w:val="22"/>
          <w:lang w:val="cs-CZ"/>
        </w:rPr>
        <w:t> </w:t>
      </w:r>
      <w:r w:rsidRPr="00187741">
        <w:rPr>
          <w:rFonts w:asciiTheme="minorHAnsi" w:hAnsiTheme="minorHAnsi" w:cstheme="minorHAnsi"/>
          <w:sz w:val="22"/>
          <w:szCs w:val="22"/>
          <w:lang w:val="cs-CZ"/>
        </w:rPr>
        <w:t>pošty nebo jiného doručovatele oznámení vyzvednout.</w:t>
      </w:r>
      <w:bookmarkEnd w:id="80"/>
      <w:bookmarkEnd w:id="81"/>
    </w:p>
    <w:p w14:paraId="2D4143D0" w14:textId="77777777" w:rsidR="00B52815" w:rsidRPr="00187741" w:rsidRDefault="00B52815" w:rsidP="00F801FE">
      <w:pPr>
        <w:spacing w:after="120"/>
        <w:ind w:left="567"/>
        <w:jc w:val="both"/>
        <w:rPr>
          <w:rFonts w:cstheme="minorHAnsi"/>
          <w:sz w:val="22"/>
          <w:szCs w:val="22"/>
        </w:rPr>
      </w:pPr>
      <w:r w:rsidRPr="00187741">
        <w:rPr>
          <w:rFonts w:cstheme="minorHAnsi"/>
          <w:sz w:val="22"/>
          <w:szCs w:val="22"/>
        </w:rPr>
        <w:t xml:space="preserve">V případě </w:t>
      </w:r>
      <w:r w:rsidRPr="00187741">
        <w:rPr>
          <w:rFonts w:cstheme="minorHAnsi"/>
          <w:sz w:val="22"/>
          <w:szCs w:val="22"/>
          <w:u w:val="single"/>
        </w:rPr>
        <w:t>Budoucího kupujícího</w:t>
      </w:r>
      <w:r w:rsidRPr="00187741">
        <w:rPr>
          <w:rFonts w:cstheme="minorHAnsi"/>
          <w:sz w:val="22"/>
          <w:szCs w:val="22"/>
        </w:rPr>
        <w:t>:</w:t>
      </w:r>
    </w:p>
    <w:p w14:paraId="66C0CDD2" w14:textId="77777777" w:rsidR="0007313D" w:rsidRPr="00187741" w:rsidRDefault="0007313D" w:rsidP="0007313D">
      <w:pPr>
        <w:ind w:left="567"/>
        <w:jc w:val="both"/>
        <w:rPr>
          <w:rFonts w:cstheme="minorHAnsi"/>
          <w:b/>
          <w:bCs/>
          <w:sz w:val="22"/>
          <w:szCs w:val="22"/>
        </w:rPr>
      </w:pPr>
      <w:r w:rsidRPr="00187741">
        <w:rPr>
          <w:rFonts w:cstheme="minorHAnsi"/>
          <w:b/>
          <w:sz w:val="22"/>
          <w:szCs w:val="22"/>
          <w:highlight w:val="yellow"/>
          <w:shd w:val="clear" w:color="auto" w:fill="FFFFFF"/>
        </w:rPr>
        <w:t>DOPLNIT</w:t>
      </w:r>
    </w:p>
    <w:p w14:paraId="0DA4E3C8" w14:textId="77777777" w:rsidR="0007313D" w:rsidRPr="00187741" w:rsidRDefault="0007313D" w:rsidP="0007313D">
      <w:pPr>
        <w:ind w:left="567"/>
        <w:jc w:val="both"/>
        <w:rPr>
          <w:rFonts w:cstheme="minorHAnsi"/>
          <w:bCs/>
          <w:sz w:val="22"/>
          <w:szCs w:val="22"/>
        </w:rPr>
      </w:pPr>
      <w:r w:rsidRPr="00187741">
        <w:rPr>
          <w:rFonts w:cstheme="minorHAnsi"/>
          <w:sz w:val="22"/>
          <w:szCs w:val="22"/>
          <w:highlight w:val="yellow"/>
          <w:shd w:val="clear" w:color="auto" w:fill="FFFFFF"/>
        </w:rPr>
        <w:t>DOPLNIT</w:t>
      </w:r>
    </w:p>
    <w:p w14:paraId="75E62C89" w14:textId="5ADA0D52" w:rsidR="0007313D" w:rsidRPr="00187741" w:rsidRDefault="0007313D" w:rsidP="0007313D">
      <w:pPr>
        <w:ind w:left="567"/>
        <w:jc w:val="both"/>
        <w:rPr>
          <w:rFonts w:cstheme="minorHAnsi"/>
          <w:bCs/>
          <w:sz w:val="22"/>
          <w:szCs w:val="22"/>
        </w:rPr>
      </w:pPr>
      <w:r w:rsidRPr="00187741">
        <w:rPr>
          <w:rFonts w:cstheme="minorHAnsi"/>
          <w:bCs/>
          <w:sz w:val="22"/>
          <w:szCs w:val="22"/>
        </w:rPr>
        <w:t xml:space="preserve">e-mail: </w:t>
      </w:r>
      <w:r w:rsidRPr="00187741">
        <w:rPr>
          <w:rFonts w:cstheme="minorHAnsi"/>
          <w:sz w:val="22"/>
          <w:szCs w:val="22"/>
          <w:highlight w:val="yellow"/>
          <w:shd w:val="clear" w:color="auto" w:fill="FFFFFF"/>
        </w:rPr>
        <w:t>DOPLNIT</w:t>
      </w:r>
    </w:p>
    <w:p w14:paraId="35DA403D" w14:textId="77777777" w:rsidR="00B52815" w:rsidRPr="00187741" w:rsidRDefault="00B52815" w:rsidP="00B52815">
      <w:pPr>
        <w:spacing w:after="120"/>
        <w:ind w:left="567"/>
        <w:jc w:val="both"/>
        <w:rPr>
          <w:rFonts w:cstheme="minorHAnsi"/>
          <w:sz w:val="22"/>
          <w:szCs w:val="22"/>
        </w:rPr>
      </w:pPr>
    </w:p>
    <w:p w14:paraId="10DF35AF" w14:textId="64AF789E" w:rsidR="00B52815" w:rsidRPr="00187741" w:rsidRDefault="00B52815" w:rsidP="00B52815">
      <w:pPr>
        <w:spacing w:after="120"/>
        <w:ind w:left="567"/>
        <w:jc w:val="both"/>
        <w:rPr>
          <w:rFonts w:cstheme="minorHAnsi"/>
          <w:sz w:val="22"/>
          <w:szCs w:val="22"/>
        </w:rPr>
      </w:pPr>
      <w:r w:rsidRPr="00187741">
        <w:rPr>
          <w:rFonts w:cstheme="minorHAnsi"/>
          <w:sz w:val="22"/>
          <w:szCs w:val="22"/>
        </w:rPr>
        <w:t xml:space="preserve">V případě </w:t>
      </w:r>
      <w:r w:rsidRPr="00187741">
        <w:rPr>
          <w:rFonts w:cstheme="minorHAnsi"/>
          <w:sz w:val="22"/>
          <w:szCs w:val="22"/>
          <w:u w:val="single"/>
        </w:rPr>
        <w:t>Budoucího prodávajícího</w:t>
      </w:r>
      <w:r w:rsidRPr="00187741">
        <w:rPr>
          <w:rFonts w:cstheme="minorHAnsi"/>
          <w:sz w:val="22"/>
          <w:szCs w:val="22"/>
        </w:rPr>
        <w:t>:</w:t>
      </w:r>
    </w:p>
    <w:p w14:paraId="09C3381E" w14:textId="0A7FAE39" w:rsidR="0007313D" w:rsidRPr="00187741" w:rsidRDefault="00862C62" w:rsidP="0007313D">
      <w:pPr>
        <w:ind w:left="567"/>
        <w:jc w:val="both"/>
        <w:rPr>
          <w:rFonts w:cstheme="minorHAnsi"/>
          <w:sz w:val="22"/>
          <w:szCs w:val="22"/>
        </w:rPr>
      </w:pPr>
      <w:r w:rsidRPr="00187741">
        <w:rPr>
          <w:rFonts w:cstheme="minorHAnsi"/>
          <w:b/>
          <w:sz w:val="22"/>
          <w:szCs w:val="22"/>
        </w:rPr>
        <w:t>Obec Stříbrná Skalice</w:t>
      </w:r>
    </w:p>
    <w:p w14:paraId="214C7CD0" w14:textId="77777777" w:rsidR="0007313D" w:rsidRPr="00187741" w:rsidRDefault="0007313D" w:rsidP="0007313D">
      <w:pPr>
        <w:ind w:left="567"/>
        <w:jc w:val="both"/>
        <w:rPr>
          <w:rFonts w:cstheme="minorHAnsi"/>
          <w:sz w:val="22"/>
          <w:szCs w:val="22"/>
          <w:highlight w:val="yellow"/>
        </w:rPr>
      </w:pPr>
      <w:r w:rsidRPr="00187741">
        <w:rPr>
          <w:rFonts w:cstheme="minorHAnsi"/>
          <w:sz w:val="22"/>
          <w:szCs w:val="22"/>
          <w:highlight w:val="yellow"/>
        </w:rPr>
        <w:t>DOPLNIT</w:t>
      </w:r>
    </w:p>
    <w:p w14:paraId="00D24084" w14:textId="3BEEAAAA" w:rsidR="00EE673F" w:rsidRPr="00187741" w:rsidRDefault="0007313D" w:rsidP="0007313D">
      <w:pPr>
        <w:spacing w:after="120"/>
        <w:ind w:left="567"/>
        <w:jc w:val="both"/>
        <w:rPr>
          <w:rFonts w:cstheme="minorHAnsi"/>
          <w:sz w:val="22"/>
          <w:szCs w:val="22"/>
        </w:rPr>
      </w:pPr>
      <w:r w:rsidRPr="00187741">
        <w:rPr>
          <w:rFonts w:cstheme="minorHAnsi"/>
          <w:sz w:val="22"/>
          <w:szCs w:val="22"/>
        </w:rPr>
        <w:t xml:space="preserve">e-mail: </w:t>
      </w:r>
      <w:r w:rsidRPr="00187741">
        <w:rPr>
          <w:rFonts w:cstheme="minorHAnsi"/>
          <w:sz w:val="22"/>
          <w:szCs w:val="22"/>
          <w:highlight w:val="yellow"/>
        </w:rPr>
        <w:t>DOPLNIT</w:t>
      </w:r>
    </w:p>
    <w:p w14:paraId="15A1F1E8" w14:textId="77777777" w:rsidR="00B52815" w:rsidRPr="00187741" w:rsidRDefault="00B52815" w:rsidP="00B52815">
      <w:pPr>
        <w:pStyle w:val="ClanekL1"/>
        <w:numPr>
          <w:ilvl w:val="0"/>
          <w:numId w:val="8"/>
        </w:numPr>
        <w:tabs>
          <w:tab w:val="left" w:pos="708"/>
        </w:tabs>
        <w:spacing w:before="0" w:line="240" w:lineRule="auto"/>
        <w:ind w:left="567" w:hanging="567"/>
        <w:jc w:val="both"/>
        <w:rPr>
          <w:rFonts w:asciiTheme="minorHAnsi" w:hAnsiTheme="minorHAnsi" w:cstheme="minorHAnsi"/>
          <w:sz w:val="22"/>
          <w:szCs w:val="22"/>
          <w:lang w:val="cs-CZ"/>
        </w:rPr>
      </w:pPr>
      <w:bookmarkStart w:id="82" w:name="_Ref445913239"/>
      <w:r w:rsidRPr="00187741">
        <w:rPr>
          <w:rFonts w:asciiTheme="minorHAnsi" w:hAnsiTheme="minorHAnsi" w:cstheme="minorHAnsi"/>
          <w:sz w:val="22"/>
          <w:szCs w:val="22"/>
          <w:lang w:val="cs-CZ"/>
        </w:rPr>
        <w:t>SPOLEČNÁ A ZÁVĚREČNÁ USTANOVENÍ</w:t>
      </w:r>
      <w:bookmarkEnd w:id="82"/>
    </w:p>
    <w:p w14:paraId="37BCAF95" w14:textId="731D4680" w:rsidR="00C81A5C" w:rsidRPr="00187741" w:rsidRDefault="00C81A5C" w:rsidP="00B52815">
      <w:pPr>
        <w:pStyle w:val="ClanekL2"/>
        <w:numPr>
          <w:ilvl w:val="1"/>
          <w:numId w:val="8"/>
        </w:numPr>
        <w:tabs>
          <w:tab w:val="left" w:pos="708"/>
        </w:tabs>
        <w:ind w:left="567" w:hanging="567"/>
        <w:rPr>
          <w:rFonts w:asciiTheme="minorHAnsi" w:hAnsiTheme="minorHAnsi" w:cstheme="minorHAnsi"/>
          <w:sz w:val="22"/>
          <w:szCs w:val="22"/>
          <w:lang w:val="cs-CZ"/>
        </w:rPr>
      </w:pPr>
      <w:bookmarkStart w:id="83" w:name="_DV_M230"/>
      <w:bookmarkStart w:id="84" w:name="_DV_M231"/>
      <w:bookmarkStart w:id="85" w:name="_DV_M232"/>
      <w:bookmarkEnd w:id="83"/>
      <w:bookmarkEnd w:id="84"/>
      <w:bookmarkEnd w:id="85"/>
      <w:r w:rsidRPr="00187741">
        <w:rPr>
          <w:rFonts w:asciiTheme="minorHAnsi" w:hAnsiTheme="minorHAnsi" w:cstheme="minorHAnsi"/>
          <w:sz w:val="22"/>
          <w:szCs w:val="22"/>
          <w:u w:val="single"/>
          <w:lang w:val="cs-CZ"/>
        </w:rPr>
        <w:t>Postoupení Smlouvy</w:t>
      </w:r>
      <w:r w:rsidRPr="00187741">
        <w:rPr>
          <w:rFonts w:asciiTheme="minorHAnsi" w:hAnsiTheme="minorHAnsi" w:cstheme="minorHAnsi"/>
          <w:sz w:val="22"/>
          <w:szCs w:val="22"/>
          <w:lang w:val="cs-CZ"/>
        </w:rPr>
        <w:t xml:space="preserve">. </w:t>
      </w:r>
      <w:r w:rsidR="00AB1546">
        <w:rPr>
          <w:rFonts w:asciiTheme="minorHAnsi" w:hAnsiTheme="minorHAnsi" w:cstheme="minorHAnsi"/>
          <w:sz w:val="22"/>
          <w:szCs w:val="22"/>
          <w:lang w:val="cs-CZ"/>
        </w:rPr>
        <w:t>Strany nejsou</w:t>
      </w:r>
      <w:r w:rsidRPr="00187741">
        <w:rPr>
          <w:rFonts w:asciiTheme="minorHAnsi" w:hAnsiTheme="minorHAnsi" w:cstheme="minorHAnsi"/>
          <w:sz w:val="22"/>
          <w:szCs w:val="22"/>
          <w:lang w:val="cs-CZ"/>
        </w:rPr>
        <w:t xml:space="preserve"> oprávněn</w:t>
      </w:r>
      <w:r w:rsidR="00AB1546">
        <w:rPr>
          <w:rFonts w:asciiTheme="minorHAnsi" w:hAnsiTheme="minorHAnsi" w:cstheme="minorHAnsi"/>
          <w:sz w:val="22"/>
          <w:szCs w:val="22"/>
          <w:lang w:val="cs-CZ"/>
        </w:rPr>
        <w:t>y</w:t>
      </w:r>
      <w:r w:rsidRPr="00187741">
        <w:rPr>
          <w:rFonts w:asciiTheme="minorHAnsi" w:hAnsiTheme="minorHAnsi" w:cstheme="minorHAnsi"/>
          <w:sz w:val="22"/>
          <w:szCs w:val="22"/>
          <w:lang w:val="cs-CZ"/>
        </w:rPr>
        <w:t xml:space="preserve"> tuto Smlouvu</w:t>
      </w:r>
      <w:r w:rsidR="00AB1546">
        <w:rPr>
          <w:rFonts w:asciiTheme="minorHAnsi" w:hAnsiTheme="minorHAnsi" w:cstheme="minorHAnsi"/>
          <w:sz w:val="22"/>
          <w:szCs w:val="22"/>
          <w:lang w:val="cs-CZ"/>
        </w:rPr>
        <w:t xml:space="preserve"> ani jakoukoli její část, včetně jakékoli případné pohledávky či nároku z ní vyplývající, </w:t>
      </w:r>
      <w:r w:rsidR="00AB1546" w:rsidRPr="00187741">
        <w:rPr>
          <w:rFonts w:asciiTheme="minorHAnsi" w:hAnsiTheme="minorHAnsi" w:cstheme="minorHAnsi"/>
          <w:sz w:val="22"/>
          <w:szCs w:val="22"/>
          <w:lang w:val="cs-CZ"/>
        </w:rPr>
        <w:t>postoupit</w:t>
      </w:r>
      <w:r w:rsidRPr="00187741">
        <w:rPr>
          <w:rFonts w:asciiTheme="minorHAnsi" w:hAnsiTheme="minorHAnsi" w:cstheme="minorHAnsi"/>
          <w:sz w:val="22"/>
          <w:szCs w:val="22"/>
          <w:lang w:val="cs-CZ"/>
        </w:rPr>
        <w:t xml:space="preserve">. </w:t>
      </w:r>
    </w:p>
    <w:p w14:paraId="00CA2129" w14:textId="7D66CA19" w:rsidR="00B52815" w:rsidRPr="00187741" w:rsidRDefault="00B52815" w:rsidP="00B52815">
      <w:pPr>
        <w:pStyle w:val="ClanekL2"/>
        <w:numPr>
          <w:ilvl w:val="1"/>
          <w:numId w:val="8"/>
        </w:numPr>
        <w:tabs>
          <w:tab w:val="left" w:pos="708"/>
        </w:tabs>
        <w:ind w:left="567" w:hanging="567"/>
        <w:rPr>
          <w:rFonts w:asciiTheme="minorHAnsi" w:hAnsiTheme="minorHAnsi" w:cstheme="minorHAnsi"/>
          <w:sz w:val="22"/>
          <w:szCs w:val="22"/>
          <w:lang w:val="cs-CZ"/>
        </w:rPr>
      </w:pPr>
      <w:r w:rsidRPr="00187741">
        <w:rPr>
          <w:rFonts w:asciiTheme="minorHAnsi" w:hAnsiTheme="minorHAnsi" w:cstheme="minorHAnsi"/>
          <w:sz w:val="22"/>
          <w:szCs w:val="22"/>
          <w:u w:val="single"/>
          <w:lang w:val="cs-CZ"/>
        </w:rPr>
        <w:t>Součinnost Stran.</w:t>
      </w:r>
      <w:r w:rsidRPr="00187741">
        <w:rPr>
          <w:rFonts w:asciiTheme="minorHAnsi" w:hAnsiTheme="minorHAnsi" w:cstheme="minorHAnsi"/>
          <w:sz w:val="22"/>
          <w:szCs w:val="22"/>
          <w:lang w:val="cs-CZ"/>
        </w:rPr>
        <w:t xml:space="preserve"> Strany se zavazují podepsat všechny dokumenty a uč</w:t>
      </w:r>
      <w:r w:rsidR="00D84B80" w:rsidRPr="00187741">
        <w:rPr>
          <w:rFonts w:asciiTheme="minorHAnsi" w:hAnsiTheme="minorHAnsi" w:cstheme="minorHAnsi"/>
          <w:sz w:val="22"/>
          <w:szCs w:val="22"/>
          <w:lang w:val="cs-CZ"/>
        </w:rPr>
        <w:t>init veškeré další jednání nutná nebo vhodná</w:t>
      </w:r>
      <w:r w:rsidRPr="00187741">
        <w:rPr>
          <w:rFonts w:asciiTheme="minorHAnsi" w:hAnsiTheme="minorHAnsi" w:cstheme="minorHAnsi"/>
          <w:sz w:val="22"/>
          <w:szCs w:val="22"/>
          <w:lang w:val="cs-CZ"/>
        </w:rPr>
        <w:t xml:space="preserve"> k dosažení účelu této Smlouvy.</w:t>
      </w:r>
    </w:p>
    <w:p w14:paraId="6566C722" w14:textId="6B642EC5" w:rsidR="00B52815" w:rsidRPr="00187741" w:rsidRDefault="00B52815" w:rsidP="00B52815">
      <w:pPr>
        <w:pStyle w:val="ClanekL2"/>
        <w:numPr>
          <w:ilvl w:val="1"/>
          <w:numId w:val="8"/>
        </w:numPr>
        <w:tabs>
          <w:tab w:val="left" w:pos="708"/>
        </w:tabs>
        <w:ind w:left="567" w:hanging="567"/>
        <w:rPr>
          <w:rFonts w:asciiTheme="minorHAnsi" w:hAnsiTheme="minorHAnsi" w:cstheme="minorHAnsi"/>
          <w:sz w:val="22"/>
          <w:szCs w:val="22"/>
          <w:lang w:val="cs-CZ"/>
        </w:rPr>
      </w:pPr>
      <w:bookmarkStart w:id="86" w:name="_DV_M233"/>
      <w:bookmarkStart w:id="87" w:name="_DV_M242"/>
      <w:bookmarkStart w:id="88" w:name="_DV_M243"/>
      <w:bookmarkEnd w:id="86"/>
      <w:bookmarkEnd w:id="87"/>
      <w:bookmarkEnd w:id="88"/>
      <w:r w:rsidRPr="00187741">
        <w:rPr>
          <w:rFonts w:asciiTheme="minorHAnsi" w:hAnsiTheme="minorHAnsi" w:cstheme="minorHAnsi"/>
          <w:sz w:val="22"/>
          <w:szCs w:val="22"/>
          <w:u w:val="single"/>
          <w:lang w:val="cs-CZ"/>
        </w:rPr>
        <w:t>Vzdání se práv.</w:t>
      </w:r>
      <w:r w:rsidRPr="00187741">
        <w:rPr>
          <w:rFonts w:asciiTheme="minorHAnsi" w:hAnsiTheme="minorHAnsi" w:cstheme="minorHAnsi"/>
          <w:sz w:val="22"/>
          <w:szCs w:val="22"/>
          <w:lang w:val="cs-CZ"/>
        </w:rPr>
        <w:t xml:space="preserve"> Pokud se kterákoli Strana vzdá práv z porušení povinnosti podle jakéhokoli ustanovení této Smlouvy, nebude to znamenat nebo se vykládat jako vzdání se práv vyplývajících z kteréhokoli jiného ustanovení Smlouvy, ani z jakéhokoli dalšího porušení dané povinnosti. Žádné prodloužení lhůty pro plnění jakéhokoli závazku či učinění jakéhokoliv jednání podle této Smlouvy nebude považováno za prodloužení lhůty pro budoucí plnění daného závazku nebo učinění daného jednání, nebo jakéhokoli jiného závazku či jed</w:t>
      </w:r>
      <w:r w:rsidR="00693C57" w:rsidRPr="00187741">
        <w:rPr>
          <w:rFonts w:asciiTheme="minorHAnsi" w:hAnsiTheme="minorHAnsi" w:cstheme="minorHAnsi"/>
          <w:sz w:val="22"/>
          <w:szCs w:val="22"/>
          <w:lang w:val="cs-CZ"/>
        </w:rPr>
        <w:t>nání. Neuplatnění či prodlení s </w:t>
      </w:r>
      <w:r w:rsidRPr="00187741">
        <w:rPr>
          <w:rFonts w:asciiTheme="minorHAnsi" w:hAnsiTheme="minorHAnsi" w:cstheme="minorHAnsi"/>
          <w:sz w:val="22"/>
          <w:szCs w:val="22"/>
          <w:lang w:val="cs-CZ"/>
        </w:rPr>
        <w:t>uplatněním jakéhokoli práva v souvislosti s touto Smlouvou nebude znamenat vzdání se tohoto práva.</w:t>
      </w:r>
    </w:p>
    <w:p w14:paraId="32F247C2" w14:textId="5F75B8B0" w:rsidR="00B52815" w:rsidRPr="00187741" w:rsidRDefault="00B52815" w:rsidP="00B52815">
      <w:pPr>
        <w:pStyle w:val="ClanekL2"/>
        <w:numPr>
          <w:ilvl w:val="1"/>
          <w:numId w:val="8"/>
        </w:numPr>
        <w:tabs>
          <w:tab w:val="left" w:pos="708"/>
        </w:tabs>
        <w:ind w:left="567" w:hanging="567"/>
        <w:rPr>
          <w:rFonts w:asciiTheme="minorHAnsi" w:hAnsiTheme="minorHAnsi" w:cstheme="minorHAnsi"/>
          <w:b/>
          <w:sz w:val="22"/>
          <w:szCs w:val="22"/>
          <w:lang w:val="cs-CZ"/>
        </w:rPr>
      </w:pPr>
      <w:bookmarkStart w:id="89" w:name="_DV_M244"/>
      <w:bookmarkEnd w:id="89"/>
      <w:r w:rsidRPr="00187741">
        <w:rPr>
          <w:rFonts w:asciiTheme="minorHAnsi" w:hAnsiTheme="minorHAnsi" w:cstheme="minorHAnsi"/>
          <w:sz w:val="22"/>
          <w:szCs w:val="22"/>
          <w:u w:val="single"/>
          <w:lang w:val="cs-CZ"/>
        </w:rPr>
        <w:lastRenderedPageBreak/>
        <w:t>Případná neúčinnost či neplatnost.</w:t>
      </w:r>
      <w:r w:rsidRPr="00187741">
        <w:rPr>
          <w:rFonts w:asciiTheme="minorHAnsi" w:hAnsiTheme="minorHAnsi" w:cstheme="minorHAnsi"/>
          <w:sz w:val="22"/>
          <w:szCs w:val="22"/>
          <w:lang w:val="cs-CZ"/>
        </w:rPr>
        <w:t xml:space="preserve"> Kdykoli je to možné, každé ustanovení Smlouvy bude vykládáno tak</w:t>
      </w:r>
      <w:r w:rsidR="00047457" w:rsidRPr="00187741">
        <w:rPr>
          <w:rFonts w:asciiTheme="minorHAnsi" w:hAnsiTheme="minorHAnsi" w:cstheme="minorHAnsi"/>
          <w:sz w:val="22"/>
          <w:szCs w:val="22"/>
          <w:lang w:val="cs-CZ"/>
        </w:rPr>
        <w:t>ovým způsobem, aby bylo účinné,</w:t>
      </w:r>
      <w:r w:rsidRPr="00187741">
        <w:rPr>
          <w:rFonts w:asciiTheme="minorHAnsi" w:hAnsiTheme="minorHAnsi" w:cstheme="minorHAnsi"/>
          <w:sz w:val="22"/>
          <w:szCs w:val="22"/>
          <w:lang w:val="cs-CZ"/>
        </w:rPr>
        <w:t xml:space="preserve"> platné </w:t>
      </w:r>
      <w:r w:rsidR="00047457" w:rsidRPr="00187741">
        <w:rPr>
          <w:rFonts w:asciiTheme="minorHAnsi" w:hAnsiTheme="minorHAnsi" w:cstheme="minorHAnsi"/>
          <w:sz w:val="22"/>
          <w:szCs w:val="22"/>
          <w:lang w:val="cs-CZ"/>
        </w:rPr>
        <w:t xml:space="preserve">a vynutitelné </w:t>
      </w:r>
      <w:r w:rsidRPr="00187741">
        <w:rPr>
          <w:rFonts w:asciiTheme="minorHAnsi" w:hAnsiTheme="minorHAnsi" w:cstheme="minorHAnsi"/>
          <w:sz w:val="22"/>
          <w:szCs w:val="22"/>
          <w:lang w:val="cs-CZ"/>
        </w:rPr>
        <w:t>podle příslušných obecně závazných právních předpisů České republiky. Bude-li některé ustanovení Smlouvy neplatné, neúčinné, zdánlivé nebo nevynutitelné, bude pouze toto ustanovení neplatné, neúčinné, zdánlivé nebo nevynutitelné, a ostatní ustanovení Smlouvy bud</w:t>
      </w:r>
      <w:r w:rsidR="001A400F" w:rsidRPr="00187741">
        <w:rPr>
          <w:rFonts w:asciiTheme="minorHAnsi" w:hAnsiTheme="minorHAnsi" w:cstheme="minorHAnsi"/>
          <w:sz w:val="22"/>
          <w:szCs w:val="22"/>
          <w:lang w:val="cs-CZ"/>
        </w:rPr>
        <w:t>ou nadále plně platná, účinná a </w:t>
      </w:r>
      <w:r w:rsidRPr="00187741">
        <w:rPr>
          <w:rFonts w:asciiTheme="minorHAnsi" w:hAnsiTheme="minorHAnsi" w:cstheme="minorHAnsi"/>
          <w:sz w:val="22"/>
          <w:szCs w:val="22"/>
          <w:lang w:val="cs-CZ"/>
        </w:rPr>
        <w:t>vynutitelná. Strany se zavazují jednat v dobré víře tak, aby vadné ustanovení bezodkladně nahradily bezvadným, které v nejvyšší možné míře bude odpovídat účelu a obsahu vadného ustanovení.</w:t>
      </w:r>
    </w:p>
    <w:p w14:paraId="4064441B" w14:textId="72B015A8" w:rsidR="00862C62" w:rsidRPr="00187741" w:rsidRDefault="00862C62" w:rsidP="00B52815">
      <w:pPr>
        <w:pStyle w:val="ClanekL2"/>
        <w:numPr>
          <w:ilvl w:val="1"/>
          <w:numId w:val="8"/>
        </w:numPr>
        <w:tabs>
          <w:tab w:val="left" w:pos="708"/>
        </w:tabs>
        <w:ind w:left="567" w:hanging="567"/>
        <w:rPr>
          <w:rFonts w:asciiTheme="minorHAnsi" w:hAnsiTheme="minorHAnsi" w:cstheme="minorHAnsi"/>
          <w:sz w:val="22"/>
          <w:szCs w:val="22"/>
          <w:lang w:val="cs-CZ"/>
        </w:rPr>
      </w:pPr>
      <w:bookmarkStart w:id="90" w:name="_DV_M245"/>
      <w:bookmarkStart w:id="91" w:name="_Hlk100138863"/>
      <w:bookmarkEnd w:id="90"/>
      <w:r w:rsidRPr="00187741">
        <w:rPr>
          <w:rFonts w:asciiTheme="minorHAnsi" w:hAnsiTheme="minorHAnsi" w:cstheme="minorHAnsi"/>
          <w:sz w:val="22"/>
          <w:szCs w:val="22"/>
          <w:u w:val="single"/>
          <w:lang w:val="cs-CZ"/>
        </w:rPr>
        <w:t>Schválení zastupitelstvem</w:t>
      </w:r>
      <w:r w:rsidRPr="00187741">
        <w:rPr>
          <w:rFonts w:asciiTheme="minorHAnsi" w:hAnsiTheme="minorHAnsi" w:cstheme="minorHAnsi"/>
          <w:sz w:val="22"/>
          <w:szCs w:val="22"/>
          <w:lang w:val="cs-CZ"/>
        </w:rPr>
        <w:t xml:space="preserve">. Znění a uzavření této Smlouvy bylo schváleno zastupitelstvem obce Stříbrná Skalice na zasedání dne </w:t>
      </w:r>
      <w:r w:rsidRPr="00187741">
        <w:rPr>
          <w:rFonts w:asciiTheme="minorHAnsi" w:hAnsiTheme="minorHAnsi" w:cstheme="minorHAnsi"/>
          <w:sz w:val="22"/>
          <w:szCs w:val="22"/>
          <w:highlight w:val="yellow"/>
          <w:lang w:val="cs-CZ"/>
        </w:rPr>
        <w:t>[____]</w:t>
      </w:r>
      <w:r w:rsidRPr="00187741">
        <w:rPr>
          <w:rFonts w:asciiTheme="minorHAnsi" w:hAnsiTheme="minorHAnsi" w:cstheme="minorHAnsi"/>
          <w:sz w:val="22"/>
          <w:szCs w:val="22"/>
          <w:lang w:val="cs-CZ"/>
        </w:rPr>
        <w:t xml:space="preserve"> usnesením č. </w:t>
      </w:r>
      <w:r w:rsidRPr="00187741">
        <w:rPr>
          <w:rFonts w:asciiTheme="minorHAnsi" w:hAnsiTheme="minorHAnsi" w:cstheme="minorHAnsi"/>
          <w:sz w:val="22"/>
          <w:szCs w:val="22"/>
          <w:highlight w:val="yellow"/>
          <w:lang w:val="cs-CZ"/>
        </w:rPr>
        <w:t>[____]</w:t>
      </w:r>
      <w:r w:rsidRPr="00187741">
        <w:rPr>
          <w:rFonts w:asciiTheme="minorHAnsi" w:hAnsiTheme="minorHAnsi" w:cstheme="minorHAnsi"/>
          <w:sz w:val="22"/>
          <w:szCs w:val="22"/>
          <w:lang w:val="cs-CZ"/>
        </w:rPr>
        <w:t xml:space="preserve">, které </w:t>
      </w:r>
      <w:proofErr w:type="gramStart"/>
      <w:r w:rsidRPr="00187741">
        <w:rPr>
          <w:rFonts w:asciiTheme="minorHAnsi" w:hAnsiTheme="minorHAnsi" w:cstheme="minorHAnsi"/>
          <w:sz w:val="22"/>
          <w:szCs w:val="22"/>
          <w:lang w:val="cs-CZ"/>
        </w:rPr>
        <w:t>tvoří</w:t>
      </w:r>
      <w:proofErr w:type="gramEnd"/>
      <w:r w:rsidRPr="00187741">
        <w:rPr>
          <w:rFonts w:asciiTheme="minorHAnsi" w:hAnsiTheme="minorHAnsi" w:cstheme="minorHAnsi"/>
          <w:sz w:val="22"/>
          <w:szCs w:val="22"/>
          <w:lang w:val="cs-CZ"/>
        </w:rPr>
        <w:t xml:space="preserve"> </w:t>
      </w:r>
      <w:r w:rsidRPr="00187741">
        <w:rPr>
          <w:rFonts w:asciiTheme="minorHAnsi" w:hAnsiTheme="minorHAnsi" w:cstheme="minorHAnsi"/>
          <w:sz w:val="22"/>
          <w:szCs w:val="22"/>
          <w:u w:val="single"/>
          <w:lang w:val="cs-CZ"/>
        </w:rPr>
        <w:t xml:space="preserve">Přílohu č. </w:t>
      </w:r>
      <w:r w:rsidR="00AB1546">
        <w:rPr>
          <w:rFonts w:asciiTheme="minorHAnsi" w:hAnsiTheme="minorHAnsi" w:cstheme="minorHAnsi"/>
          <w:sz w:val="22"/>
          <w:szCs w:val="22"/>
          <w:u w:val="single"/>
          <w:lang w:val="cs-CZ"/>
        </w:rPr>
        <w:t>5</w:t>
      </w:r>
      <w:r w:rsidRPr="00187741">
        <w:rPr>
          <w:rFonts w:asciiTheme="minorHAnsi" w:hAnsiTheme="minorHAnsi" w:cstheme="minorHAnsi"/>
          <w:sz w:val="22"/>
          <w:szCs w:val="22"/>
          <w:u w:val="single"/>
          <w:lang w:val="cs-CZ"/>
        </w:rPr>
        <w:t xml:space="preserve"> </w:t>
      </w:r>
      <w:r w:rsidRPr="00187741">
        <w:rPr>
          <w:rFonts w:asciiTheme="minorHAnsi" w:hAnsiTheme="minorHAnsi" w:cstheme="minorHAnsi"/>
          <w:sz w:val="22"/>
          <w:szCs w:val="22"/>
          <w:lang w:val="cs-CZ"/>
        </w:rPr>
        <w:t>této Smlouvy.</w:t>
      </w:r>
    </w:p>
    <w:bookmarkEnd w:id="91"/>
    <w:p w14:paraId="13B7ABB4" w14:textId="2D7A1AD6" w:rsidR="00B52815" w:rsidRPr="00187741" w:rsidRDefault="00B52815" w:rsidP="00B52815">
      <w:pPr>
        <w:pStyle w:val="ClanekL2"/>
        <w:numPr>
          <w:ilvl w:val="1"/>
          <w:numId w:val="8"/>
        </w:numPr>
        <w:tabs>
          <w:tab w:val="left" w:pos="708"/>
        </w:tabs>
        <w:ind w:left="567" w:hanging="567"/>
        <w:rPr>
          <w:rFonts w:asciiTheme="minorHAnsi" w:hAnsiTheme="minorHAnsi" w:cstheme="minorHAnsi"/>
          <w:sz w:val="22"/>
          <w:szCs w:val="22"/>
          <w:lang w:val="cs-CZ"/>
        </w:rPr>
      </w:pPr>
      <w:r w:rsidRPr="00187741">
        <w:rPr>
          <w:rFonts w:asciiTheme="minorHAnsi" w:hAnsiTheme="minorHAnsi" w:cstheme="minorHAnsi"/>
          <w:sz w:val="22"/>
          <w:szCs w:val="22"/>
          <w:u w:val="single"/>
          <w:lang w:val="cs-CZ"/>
        </w:rPr>
        <w:t>Úplná Smlouva.</w:t>
      </w:r>
      <w:r w:rsidRPr="00187741">
        <w:rPr>
          <w:rFonts w:asciiTheme="minorHAnsi" w:hAnsiTheme="minorHAnsi" w:cstheme="minorHAnsi"/>
          <w:sz w:val="22"/>
          <w:szCs w:val="22"/>
          <w:lang w:val="cs-CZ"/>
        </w:rPr>
        <w:t xml:space="preserve"> Tato Smlouva </w:t>
      </w:r>
      <w:proofErr w:type="gramStart"/>
      <w:r w:rsidR="00047457" w:rsidRPr="00187741">
        <w:rPr>
          <w:rFonts w:asciiTheme="minorHAnsi" w:hAnsiTheme="minorHAnsi" w:cstheme="minorHAnsi"/>
          <w:sz w:val="22"/>
          <w:szCs w:val="22"/>
          <w:lang w:val="cs-CZ"/>
        </w:rPr>
        <w:t>tvoří</w:t>
      </w:r>
      <w:proofErr w:type="gramEnd"/>
      <w:r w:rsidR="00047457" w:rsidRPr="00187741">
        <w:rPr>
          <w:rFonts w:asciiTheme="minorHAnsi" w:hAnsiTheme="minorHAnsi" w:cstheme="minorHAnsi"/>
          <w:sz w:val="22"/>
          <w:szCs w:val="22"/>
          <w:lang w:val="cs-CZ"/>
        </w:rPr>
        <w:t xml:space="preserve"> úplnou dohodu mezi Stranami ohledně předmětu této Smlouvy a </w:t>
      </w:r>
      <w:r w:rsidRPr="00187741">
        <w:rPr>
          <w:rFonts w:asciiTheme="minorHAnsi" w:hAnsiTheme="minorHAnsi" w:cstheme="minorHAnsi"/>
          <w:sz w:val="22"/>
          <w:szCs w:val="22"/>
          <w:lang w:val="cs-CZ"/>
        </w:rPr>
        <w:t>nahrazuje všechny předchozí dohody a ujednání, ústní i písemné, mezi Stranami týkající se předmětu této Smlouvy.</w:t>
      </w:r>
    </w:p>
    <w:p w14:paraId="41526A48" w14:textId="2C0A9A4D" w:rsidR="00540C74" w:rsidRPr="00187741" w:rsidRDefault="00BE6C3A" w:rsidP="00862C62">
      <w:pPr>
        <w:pStyle w:val="ClanekL2"/>
        <w:numPr>
          <w:ilvl w:val="1"/>
          <w:numId w:val="8"/>
        </w:numPr>
        <w:tabs>
          <w:tab w:val="left" w:pos="708"/>
        </w:tabs>
        <w:ind w:left="567" w:hanging="567"/>
        <w:rPr>
          <w:rFonts w:asciiTheme="minorHAnsi" w:hAnsiTheme="minorHAnsi" w:cstheme="minorHAnsi"/>
          <w:sz w:val="22"/>
          <w:szCs w:val="22"/>
          <w:lang w:val="cs-CZ"/>
        </w:rPr>
      </w:pPr>
      <w:bookmarkStart w:id="92" w:name="_DV_M246"/>
      <w:bookmarkEnd w:id="92"/>
      <w:r w:rsidRPr="00187741">
        <w:rPr>
          <w:rFonts w:asciiTheme="minorHAnsi" w:hAnsiTheme="minorHAnsi" w:cstheme="minorHAnsi"/>
          <w:sz w:val="22"/>
          <w:szCs w:val="22"/>
          <w:u w:val="single"/>
          <w:lang w:val="cs-CZ"/>
        </w:rPr>
        <w:t>Změny Smlouvy.</w:t>
      </w:r>
      <w:r w:rsidRPr="00187741">
        <w:rPr>
          <w:rFonts w:asciiTheme="minorHAnsi" w:hAnsiTheme="minorHAnsi" w:cstheme="minorHAnsi"/>
          <w:sz w:val="22"/>
          <w:szCs w:val="22"/>
          <w:lang w:val="cs-CZ"/>
        </w:rPr>
        <w:t xml:space="preserve"> Tato Smlouva může být rušena, měněna a doplňována pouze písemnou formou.</w:t>
      </w:r>
      <w:bookmarkStart w:id="93" w:name="_DV_M247"/>
      <w:bookmarkStart w:id="94" w:name="_Toc162772584"/>
      <w:bookmarkEnd w:id="93"/>
    </w:p>
    <w:p w14:paraId="0C992C78" w14:textId="5FA77CBE" w:rsidR="00047457" w:rsidRPr="000717E4" w:rsidRDefault="00047457" w:rsidP="00B52815">
      <w:pPr>
        <w:pStyle w:val="ClanekL2"/>
        <w:numPr>
          <w:ilvl w:val="1"/>
          <w:numId w:val="8"/>
        </w:numPr>
        <w:tabs>
          <w:tab w:val="left" w:pos="708"/>
        </w:tabs>
        <w:ind w:left="567" w:hanging="567"/>
        <w:rPr>
          <w:rFonts w:asciiTheme="minorHAnsi" w:hAnsiTheme="minorHAnsi" w:cstheme="minorHAnsi"/>
          <w:sz w:val="22"/>
          <w:szCs w:val="22"/>
          <w:lang w:val="cs-CZ"/>
        </w:rPr>
      </w:pPr>
      <w:r w:rsidRPr="00187741">
        <w:rPr>
          <w:rFonts w:asciiTheme="minorHAnsi" w:hAnsiTheme="minorHAnsi" w:cstheme="minorHAnsi"/>
          <w:sz w:val="22"/>
          <w:szCs w:val="22"/>
          <w:u w:val="single"/>
          <w:lang w:val="cs-CZ"/>
        </w:rPr>
        <w:t>Náklady a výdaje.</w:t>
      </w:r>
      <w:r w:rsidRPr="00187741">
        <w:rPr>
          <w:rFonts w:asciiTheme="minorHAnsi" w:hAnsiTheme="minorHAnsi" w:cstheme="minorHAnsi"/>
          <w:sz w:val="22"/>
          <w:szCs w:val="22"/>
          <w:lang w:val="cs-CZ"/>
        </w:rPr>
        <w:t xml:space="preserve">  Není-li v této Smlouvě výslovně uvedeno jinak, každá ze Stran si uhradí své vlastní náklady (zejména odměny právním zástupcům) vzniklé v souvislosti s touto Smlouvou nebo jakoukoli jinou </w:t>
      </w:r>
      <w:r w:rsidRPr="000717E4">
        <w:rPr>
          <w:rFonts w:asciiTheme="minorHAnsi" w:hAnsiTheme="minorHAnsi" w:cstheme="minorHAnsi"/>
          <w:sz w:val="22"/>
          <w:szCs w:val="22"/>
          <w:lang w:val="cs-CZ"/>
        </w:rPr>
        <w:t>smlouvou nebo ujednáním zde zamýšleným.</w:t>
      </w:r>
      <w:bookmarkEnd w:id="94"/>
    </w:p>
    <w:p w14:paraId="09372B6C" w14:textId="4B888DF2" w:rsidR="00B52815" w:rsidRPr="000717E4" w:rsidRDefault="00B52815" w:rsidP="00B52815">
      <w:pPr>
        <w:pStyle w:val="ClanekL2"/>
        <w:numPr>
          <w:ilvl w:val="1"/>
          <w:numId w:val="8"/>
        </w:numPr>
        <w:tabs>
          <w:tab w:val="left" w:pos="708"/>
        </w:tabs>
        <w:ind w:left="567" w:hanging="567"/>
        <w:rPr>
          <w:rFonts w:asciiTheme="minorHAnsi" w:hAnsiTheme="minorHAnsi" w:cstheme="minorHAnsi"/>
          <w:sz w:val="22"/>
          <w:szCs w:val="22"/>
          <w:lang w:val="cs-CZ"/>
        </w:rPr>
      </w:pPr>
      <w:r w:rsidRPr="000717E4">
        <w:rPr>
          <w:rFonts w:asciiTheme="minorHAnsi" w:hAnsiTheme="minorHAnsi" w:cstheme="minorHAnsi"/>
          <w:sz w:val="22"/>
          <w:szCs w:val="22"/>
          <w:u w:val="single"/>
          <w:lang w:val="cs-CZ"/>
        </w:rPr>
        <w:t>Stejnopisy</w:t>
      </w:r>
      <w:r w:rsidRPr="000717E4">
        <w:rPr>
          <w:rFonts w:asciiTheme="minorHAnsi" w:hAnsiTheme="minorHAnsi" w:cstheme="minorHAnsi"/>
          <w:sz w:val="22"/>
          <w:szCs w:val="22"/>
          <w:lang w:val="cs-CZ"/>
        </w:rPr>
        <w:t>.  Tato Smlouva je vyhotovena ve dvou</w:t>
      </w:r>
      <w:r w:rsidR="00A22CAF" w:rsidRPr="000717E4">
        <w:rPr>
          <w:rFonts w:asciiTheme="minorHAnsi" w:hAnsiTheme="minorHAnsi" w:cstheme="minorHAnsi"/>
          <w:sz w:val="22"/>
          <w:szCs w:val="22"/>
          <w:lang w:val="cs-CZ"/>
        </w:rPr>
        <w:t xml:space="preserve"> (2)</w:t>
      </w:r>
      <w:r w:rsidRPr="000717E4">
        <w:rPr>
          <w:rFonts w:asciiTheme="minorHAnsi" w:hAnsiTheme="minorHAnsi" w:cstheme="minorHAnsi"/>
          <w:sz w:val="22"/>
          <w:szCs w:val="22"/>
          <w:lang w:val="cs-CZ"/>
        </w:rPr>
        <w:t xml:space="preserve"> stejnopisech, přičemž každá Strana </w:t>
      </w:r>
      <w:proofErr w:type="gramStart"/>
      <w:r w:rsidRPr="000717E4">
        <w:rPr>
          <w:rFonts w:asciiTheme="minorHAnsi" w:hAnsiTheme="minorHAnsi" w:cstheme="minorHAnsi"/>
          <w:sz w:val="22"/>
          <w:szCs w:val="22"/>
          <w:lang w:val="cs-CZ"/>
        </w:rPr>
        <w:t>obdrží</w:t>
      </w:r>
      <w:proofErr w:type="gramEnd"/>
      <w:r w:rsidRPr="000717E4">
        <w:rPr>
          <w:rFonts w:asciiTheme="minorHAnsi" w:hAnsiTheme="minorHAnsi" w:cstheme="minorHAnsi"/>
          <w:sz w:val="22"/>
          <w:szCs w:val="22"/>
          <w:lang w:val="cs-CZ"/>
        </w:rPr>
        <w:t xml:space="preserve"> po jednom</w:t>
      </w:r>
      <w:r w:rsidR="00A22CAF" w:rsidRPr="000717E4">
        <w:rPr>
          <w:rFonts w:asciiTheme="minorHAnsi" w:hAnsiTheme="minorHAnsi" w:cstheme="minorHAnsi"/>
          <w:sz w:val="22"/>
          <w:szCs w:val="22"/>
          <w:lang w:val="cs-CZ"/>
        </w:rPr>
        <w:t xml:space="preserve"> (1)</w:t>
      </w:r>
      <w:r w:rsidRPr="000717E4">
        <w:rPr>
          <w:rFonts w:asciiTheme="minorHAnsi" w:hAnsiTheme="minorHAnsi" w:cstheme="minorHAnsi"/>
          <w:sz w:val="22"/>
          <w:szCs w:val="22"/>
          <w:lang w:val="cs-CZ"/>
        </w:rPr>
        <w:t xml:space="preserve"> stejnopisu</w:t>
      </w:r>
      <w:r w:rsidR="00A22CAF" w:rsidRPr="000717E4">
        <w:rPr>
          <w:rFonts w:asciiTheme="minorHAnsi" w:hAnsiTheme="minorHAnsi" w:cstheme="minorHAnsi"/>
          <w:sz w:val="22"/>
          <w:szCs w:val="22"/>
          <w:lang w:val="cs-CZ"/>
        </w:rPr>
        <w:t>.</w:t>
      </w:r>
      <w:r w:rsidRPr="000717E4">
        <w:rPr>
          <w:rFonts w:asciiTheme="minorHAnsi" w:hAnsiTheme="minorHAnsi" w:cstheme="minorHAnsi"/>
          <w:sz w:val="22"/>
          <w:szCs w:val="22"/>
          <w:lang w:val="cs-CZ"/>
        </w:rPr>
        <w:t xml:space="preserve"> </w:t>
      </w:r>
      <w:r w:rsidR="00A22CAF" w:rsidRPr="000717E4">
        <w:rPr>
          <w:rFonts w:asciiTheme="minorHAnsi" w:hAnsiTheme="minorHAnsi" w:cstheme="minorHAnsi"/>
          <w:sz w:val="22"/>
          <w:szCs w:val="22"/>
          <w:highlight w:val="yellow"/>
          <w:lang w:val="cs-CZ"/>
        </w:rPr>
        <w:t>J</w:t>
      </w:r>
      <w:r w:rsidRPr="000717E4">
        <w:rPr>
          <w:rFonts w:asciiTheme="minorHAnsi" w:hAnsiTheme="minorHAnsi" w:cstheme="minorHAnsi"/>
          <w:sz w:val="22"/>
          <w:szCs w:val="22"/>
          <w:highlight w:val="yellow"/>
          <w:lang w:val="cs-CZ"/>
        </w:rPr>
        <w:t>edna</w:t>
      </w:r>
      <w:r w:rsidR="00A22CAF" w:rsidRPr="000717E4">
        <w:rPr>
          <w:rFonts w:asciiTheme="minorHAnsi" w:hAnsiTheme="minorHAnsi" w:cstheme="minorHAnsi"/>
          <w:sz w:val="22"/>
          <w:szCs w:val="22"/>
          <w:highlight w:val="yellow"/>
          <w:lang w:val="cs-CZ"/>
        </w:rPr>
        <w:t xml:space="preserve"> (1)</w:t>
      </w:r>
      <w:r w:rsidRPr="000717E4">
        <w:rPr>
          <w:rFonts w:asciiTheme="minorHAnsi" w:hAnsiTheme="minorHAnsi" w:cstheme="minorHAnsi"/>
          <w:sz w:val="22"/>
          <w:szCs w:val="22"/>
          <w:highlight w:val="yellow"/>
          <w:lang w:val="cs-CZ"/>
        </w:rPr>
        <w:t xml:space="preserve"> kopie této Smlouvy bude předána Schovateli</w:t>
      </w:r>
      <w:r w:rsidRPr="000717E4">
        <w:rPr>
          <w:rFonts w:asciiTheme="minorHAnsi" w:hAnsiTheme="minorHAnsi" w:cstheme="minorHAnsi"/>
          <w:sz w:val="22"/>
          <w:szCs w:val="22"/>
          <w:lang w:val="cs-CZ"/>
        </w:rPr>
        <w:t>.</w:t>
      </w:r>
    </w:p>
    <w:p w14:paraId="4B5028A2" w14:textId="77777777" w:rsidR="00B52815" w:rsidRPr="000717E4" w:rsidRDefault="00B52815" w:rsidP="00B52815">
      <w:pPr>
        <w:pStyle w:val="ClanekL2"/>
        <w:numPr>
          <w:ilvl w:val="1"/>
          <w:numId w:val="8"/>
        </w:numPr>
        <w:tabs>
          <w:tab w:val="left" w:pos="708"/>
        </w:tabs>
        <w:ind w:left="567" w:hanging="567"/>
        <w:rPr>
          <w:rFonts w:asciiTheme="minorHAnsi" w:hAnsiTheme="minorHAnsi" w:cstheme="minorHAnsi"/>
          <w:sz w:val="22"/>
          <w:szCs w:val="22"/>
          <w:lang w:val="cs-CZ"/>
        </w:rPr>
      </w:pPr>
      <w:bookmarkStart w:id="95" w:name="_DV_M248"/>
      <w:bookmarkEnd w:id="95"/>
      <w:r w:rsidRPr="000717E4">
        <w:rPr>
          <w:rFonts w:asciiTheme="minorHAnsi" w:hAnsiTheme="minorHAnsi" w:cstheme="minorHAnsi"/>
          <w:sz w:val="22"/>
          <w:szCs w:val="22"/>
          <w:u w:val="single"/>
          <w:lang w:val="cs-CZ"/>
        </w:rPr>
        <w:t>Přílohy.</w:t>
      </w:r>
      <w:r w:rsidRPr="000717E4">
        <w:rPr>
          <w:rFonts w:asciiTheme="minorHAnsi" w:hAnsiTheme="minorHAnsi" w:cstheme="minorHAnsi"/>
          <w:sz w:val="22"/>
          <w:szCs w:val="22"/>
          <w:lang w:val="cs-CZ"/>
        </w:rPr>
        <w:t xml:space="preserve">  Všechny následující přílohy jsou nedílnou součástí této Smlouvy:</w:t>
      </w:r>
    </w:p>
    <w:p w14:paraId="1FFC6F93" w14:textId="57D31240" w:rsidR="00B620FA" w:rsidRPr="000717E4" w:rsidRDefault="00B620FA" w:rsidP="00B620FA">
      <w:pPr>
        <w:pStyle w:val="Odstavecseseznamem"/>
        <w:spacing w:after="120" w:line="240" w:lineRule="auto"/>
        <w:ind w:left="360" w:firstLine="207"/>
        <w:jc w:val="both"/>
        <w:rPr>
          <w:rFonts w:cstheme="minorHAnsi"/>
          <w:b/>
        </w:rPr>
      </w:pPr>
      <w:bookmarkStart w:id="96" w:name="_DV_M249"/>
      <w:bookmarkStart w:id="97" w:name="_DV_M251"/>
      <w:bookmarkEnd w:id="96"/>
      <w:bookmarkEnd w:id="97"/>
      <w:r w:rsidRPr="000717E4">
        <w:rPr>
          <w:rFonts w:cstheme="minorHAnsi"/>
          <w:b/>
        </w:rPr>
        <w:t xml:space="preserve">PŘÍLOHA 1: </w:t>
      </w:r>
      <w:r w:rsidRPr="000717E4">
        <w:rPr>
          <w:rFonts w:cstheme="minorHAnsi"/>
          <w:b/>
        </w:rPr>
        <w:tab/>
        <w:t>KUPNÍ SMLOUVA</w:t>
      </w:r>
    </w:p>
    <w:p w14:paraId="5B55310F" w14:textId="04428B78" w:rsidR="00862C62" w:rsidRPr="000717E4" w:rsidRDefault="00B52815" w:rsidP="00B52815">
      <w:pPr>
        <w:pStyle w:val="Odstavecseseznamem"/>
        <w:spacing w:after="120" w:line="240" w:lineRule="auto"/>
        <w:ind w:left="567"/>
        <w:jc w:val="both"/>
        <w:rPr>
          <w:rFonts w:cstheme="minorHAnsi"/>
          <w:b/>
        </w:rPr>
      </w:pPr>
      <w:bookmarkStart w:id="98" w:name="_Hlk100138993"/>
      <w:r w:rsidRPr="000717E4">
        <w:rPr>
          <w:rFonts w:cstheme="minorHAnsi"/>
          <w:b/>
        </w:rPr>
        <w:t xml:space="preserve">PŘÍLOHA </w:t>
      </w:r>
      <w:r w:rsidR="00B620FA" w:rsidRPr="000717E4">
        <w:rPr>
          <w:rFonts w:cstheme="minorHAnsi"/>
          <w:b/>
        </w:rPr>
        <w:t>2</w:t>
      </w:r>
      <w:r w:rsidRPr="000717E4">
        <w:rPr>
          <w:rFonts w:cstheme="minorHAnsi"/>
          <w:b/>
        </w:rPr>
        <w:t xml:space="preserve">: </w:t>
      </w:r>
      <w:r w:rsidRPr="000717E4">
        <w:rPr>
          <w:rFonts w:cstheme="minorHAnsi"/>
          <w:b/>
        </w:rPr>
        <w:tab/>
      </w:r>
      <w:r w:rsidR="00862C62" w:rsidRPr="000717E4">
        <w:rPr>
          <w:rFonts w:cstheme="minorHAnsi"/>
          <w:b/>
        </w:rPr>
        <w:t>PODMÍNKY PROJEKTU</w:t>
      </w:r>
    </w:p>
    <w:p w14:paraId="07ED3292" w14:textId="64C480BA" w:rsidR="001B6A02" w:rsidRPr="000717E4" w:rsidRDefault="001B6A02" w:rsidP="001B6A02">
      <w:pPr>
        <w:pStyle w:val="Odstavecseseznamem"/>
        <w:spacing w:after="120" w:line="240" w:lineRule="auto"/>
        <w:ind w:left="567"/>
        <w:jc w:val="both"/>
        <w:rPr>
          <w:rFonts w:cstheme="minorHAnsi"/>
          <w:b/>
        </w:rPr>
      </w:pPr>
      <w:r w:rsidRPr="000717E4">
        <w:rPr>
          <w:rFonts w:cstheme="minorHAnsi"/>
          <w:b/>
        </w:rPr>
        <w:t xml:space="preserve">PŘÍLOHA </w:t>
      </w:r>
      <w:r w:rsidRPr="000717E4">
        <w:rPr>
          <w:rFonts w:cstheme="minorHAnsi"/>
          <w:b/>
        </w:rPr>
        <w:t>3</w:t>
      </w:r>
      <w:r w:rsidRPr="000717E4">
        <w:rPr>
          <w:rFonts w:cstheme="minorHAnsi"/>
        </w:rPr>
        <w:t>:</w:t>
      </w:r>
      <w:r w:rsidRPr="000717E4">
        <w:rPr>
          <w:rFonts w:cstheme="minorHAnsi"/>
        </w:rPr>
        <w:tab/>
      </w:r>
      <w:bookmarkStart w:id="99" w:name="_DV_M250"/>
      <w:bookmarkEnd w:id="99"/>
      <w:r w:rsidRPr="000717E4">
        <w:rPr>
          <w:rFonts w:cstheme="minorHAnsi"/>
          <w:b/>
        </w:rPr>
        <w:t>NÁVRH PROJEKTU</w:t>
      </w:r>
    </w:p>
    <w:p w14:paraId="5D33A47E" w14:textId="39C0CDCB" w:rsidR="00B52815" w:rsidRPr="000717E4" w:rsidRDefault="00862C62" w:rsidP="00B52815">
      <w:pPr>
        <w:pStyle w:val="Odstavecseseznamem"/>
        <w:spacing w:after="120" w:line="240" w:lineRule="auto"/>
        <w:ind w:left="567"/>
        <w:jc w:val="both"/>
        <w:rPr>
          <w:rFonts w:cstheme="minorHAnsi"/>
          <w:b/>
        </w:rPr>
      </w:pPr>
      <w:r w:rsidRPr="000717E4">
        <w:rPr>
          <w:rFonts w:cstheme="minorHAnsi"/>
          <w:b/>
        </w:rPr>
        <w:t xml:space="preserve">PŘÍLOHA </w:t>
      </w:r>
      <w:r w:rsidR="001B6A02" w:rsidRPr="000717E4">
        <w:rPr>
          <w:rFonts w:cstheme="minorHAnsi"/>
          <w:b/>
        </w:rPr>
        <w:t>4</w:t>
      </w:r>
      <w:r w:rsidRPr="000717E4">
        <w:rPr>
          <w:rFonts w:cstheme="minorHAnsi"/>
          <w:b/>
        </w:rPr>
        <w:t xml:space="preserve">: </w:t>
      </w:r>
      <w:r w:rsidRPr="000717E4">
        <w:rPr>
          <w:rFonts w:cstheme="minorHAnsi"/>
          <w:b/>
        </w:rPr>
        <w:tab/>
      </w:r>
      <w:r w:rsidR="000970DB" w:rsidRPr="000717E4">
        <w:rPr>
          <w:rFonts w:cstheme="minorHAnsi"/>
          <w:b/>
        </w:rPr>
        <w:t>LIST VLASTNICTVÍ</w:t>
      </w:r>
      <w:r w:rsidR="00566B33" w:rsidRPr="000717E4">
        <w:rPr>
          <w:rFonts w:cstheme="minorHAnsi"/>
          <w:b/>
        </w:rPr>
        <w:t xml:space="preserve"> č. </w:t>
      </w:r>
      <w:r w:rsidRPr="000717E4">
        <w:rPr>
          <w:rFonts w:cstheme="minorHAnsi"/>
          <w:b/>
          <w:bCs/>
        </w:rPr>
        <w:t>10001</w:t>
      </w:r>
    </w:p>
    <w:p w14:paraId="3B349F80" w14:textId="4CF7C181" w:rsidR="00862C62" w:rsidRPr="000717E4" w:rsidRDefault="00862C62" w:rsidP="00862C62">
      <w:pPr>
        <w:pStyle w:val="Odstavecseseznamem"/>
        <w:spacing w:after="120" w:line="240" w:lineRule="auto"/>
        <w:ind w:left="567"/>
        <w:jc w:val="both"/>
        <w:rPr>
          <w:rFonts w:cstheme="minorHAnsi"/>
          <w:b/>
        </w:rPr>
      </w:pPr>
      <w:r w:rsidRPr="000717E4">
        <w:rPr>
          <w:rFonts w:cstheme="minorHAnsi"/>
          <w:b/>
        </w:rPr>
        <w:t xml:space="preserve">PŘÍLOHA </w:t>
      </w:r>
      <w:r w:rsidR="00B620FA" w:rsidRPr="000717E4">
        <w:rPr>
          <w:rFonts w:cstheme="minorHAnsi"/>
          <w:b/>
        </w:rPr>
        <w:t>5</w:t>
      </w:r>
      <w:r w:rsidRPr="000717E4">
        <w:rPr>
          <w:rFonts w:cstheme="minorHAnsi"/>
        </w:rPr>
        <w:t>:</w:t>
      </w:r>
      <w:r w:rsidRPr="000717E4">
        <w:rPr>
          <w:rFonts w:cstheme="minorHAnsi"/>
        </w:rPr>
        <w:tab/>
      </w:r>
      <w:r w:rsidRPr="000717E4">
        <w:rPr>
          <w:rFonts w:cstheme="minorHAnsi"/>
          <w:b/>
        </w:rPr>
        <w:t xml:space="preserve">USNESENÍ OBCE STŘÍBRNÁ SKALICE Č.  </w:t>
      </w:r>
      <w:r w:rsidRPr="000717E4">
        <w:rPr>
          <w:rFonts w:cstheme="minorHAnsi"/>
          <w:highlight w:val="yellow"/>
        </w:rPr>
        <w:t>[____]</w:t>
      </w:r>
      <w:r w:rsidRPr="000717E4">
        <w:rPr>
          <w:rFonts w:cstheme="minorHAnsi"/>
        </w:rPr>
        <w:t xml:space="preserve"> </w:t>
      </w:r>
      <w:r w:rsidRPr="000717E4">
        <w:rPr>
          <w:rFonts w:cstheme="minorHAnsi"/>
          <w:b/>
        </w:rPr>
        <w:t xml:space="preserve">ZE DNE </w:t>
      </w:r>
      <w:r w:rsidRPr="000717E4">
        <w:rPr>
          <w:rFonts w:cstheme="minorHAnsi"/>
          <w:highlight w:val="yellow"/>
        </w:rPr>
        <w:t>[____]</w:t>
      </w:r>
    </w:p>
    <w:p w14:paraId="5C8ED344" w14:textId="18D9F33A" w:rsidR="000717E4" w:rsidRPr="000717E4" w:rsidRDefault="00B52815" w:rsidP="000717E4">
      <w:pPr>
        <w:pStyle w:val="ClanekL2"/>
        <w:numPr>
          <w:ilvl w:val="1"/>
          <w:numId w:val="8"/>
        </w:numPr>
        <w:tabs>
          <w:tab w:val="left" w:pos="708"/>
        </w:tabs>
        <w:ind w:left="567" w:hanging="567"/>
        <w:rPr>
          <w:rFonts w:asciiTheme="minorHAnsi" w:hAnsiTheme="minorHAnsi" w:cstheme="minorHAnsi"/>
          <w:sz w:val="22"/>
          <w:szCs w:val="22"/>
          <w:lang w:val="cs-CZ"/>
        </w:rPr>
      </w:pPr>
      <w:bookmarkStart w:id="100" w:name="_Hlk100138887"/>
      <w:bookmarkEnd w:id="98"/>
      <w:r w:rsidRPr="000717E4">
        <w:rPr>
          <w:rFonts w:asciiTheme="minorHAnsi" w:hAnsiTheme="minorHAnsi" w:cstheme="minorHAnsi"/>
          <w:sz w:val="22"/>
          <w:szCs w:val="22"/>
          <w:u w:val="single"/>
          <w:lang w:val="cs-CZ"/>
        </w:rPr>
        <w:t>Účinnos</w:t>
      </w:r>
      <w:r w:rsidR="00AB1546" w:rsidRPr="000717E4">
        <w:rPr>
          <w:rFonts w:asciiTheme="minorHAnsi" w:hAnsiTheme="minorHAnsi" w:cstheme="minorHAnsi"/>
          <w:sz w:val="22"/>
          <w:szCs w:val="22"/>
          <w:u w:val="single"/>
          <w:lang w:val="cs-CZ"/>
        </w:rPr>
        <w:t>t Smlouvy</w:t>
      </w:r>
      <w:r w:rsidR="00AB1546" w:rsidRPr="000717E4">
        <w:rPr>
          <w:rFonts w:asciiTheme="minorHAnsi" w:hAnsiTheme="minorHAnsi" w:cstheme="minorHAnsi"/>
          <w:sz w:val="22"/>
          <w:szCs w:val="22"/>
          <w:lang w:val="cs-CZ"/>
        </w:rPr>
        <w:t xml:space="preserve">. </w:t>
      </w:r>
      <w:r w:rsidR="000717E4" w:rsidRPr="000717E4">
        <w:rPr>
          <w:rFonts w:asciiTheme="minorHAnsi" w:hAnsiTheme="minorHAnsi" w:cstheme="minorHAnsi"/>
          <w:sz w:val="22"/>
          <w:szCs w:val="22"/>
          <w:lang w:val="cs-CZ"/>
        </w:rPr>
        <w:t xml:space="preserve">Tato Smlouva nabývá účinnosti po jejím podpisu poslední ze Stran </w:t>
      </w:r>
      <w:bookmarkStart w:id="101" w:name="_Hlk499044751"/>
      <w:r w:rsidR="000717E4" w:rsidRPr="000717E4">
        <w:rPr>
          <w:rFonts w:asciiTheme="minorHAnsi" w:hAnsiTheme="minorHAnsi" w:cstheme="minorHAnsi"/>
          <w:sz w:val="22"/>
          <w:szCs w:val="22"/>
          <w:lang w:val="cs-CZ"/>
        </w:rPr>
        <w:t>a zveřejnění v Registru smluv v souladu se zákonem</w:t>
      </w:r>
      <w:bookmarkEnd w:id="100"/>
      <w:bookmarkEnd w:id="101"/>
      <w:r w:rsidR="000717E4" w:rsidRPr="000717E4">
        <w:rPr>
          <w:rFonts w:asciiTheme="minorHAnsi" w:hAnsiTheme="minorHAnsi" w:cstheme="minorHAnsi"/>
          <w:sz w:val="22"/>
          <w:szCs w:val="22"/>
          <w:lang w:val="cs-CZ"/>
        </w:rPr>
        <w:t>.</w:t>
      </w:r>
    </w:p>
    <w:p w14:paraId="59A7501D" w14:textId="241C46BC" w:rsidR="000717E4" w:rsidRPr="000717E4" w:rsidRDefault="000717E4" w:rsidP="00273898">
      <w:pPr>
        <w:pStyle w:val="ClanekL2"/>
        <w:numPr>
          <w:ilvl w:val="1"/>
          <w:numId w:val="8"/>
        </w:numPr>
        <w:tabs>
          <w:tab w:val="left" w:pos="708"/>
        </w:tabs>
        <w:ind w:left="567" w:hanging="567"/>
        <w:rPr>
          <w:rFonts w:asciiTheme="minorHAnsi" w:hAnsiTheme="minorHAnsi" w:cstheme="minorHAnsi"/>
          <w:sz w:val="22"/>
          <w:szCs w:val="22"/>
          <w:u w:val="single"/>
          <w:lang w:val="cs-CZ"/>
        </w:rPr>
      </w:pPr>
      <w:bookmarkStart w:id="102" w:name="_Hlk100138901"/>
      <w:r w:rsidRPr="000717E4">
        <w:rPr>
          <w:rFonts w:asciiTheme="minorHAnsi" w:hAnsiTheme="minorHAnsi" w:cstheme="minorHAnsi"/>
          <w:sz w:val="22"/>
          <w:szCs w:val="22"/>
          <w:u w:val="single"/>
          <w:lang w:val="cs-CZ"/>
        </w:rPr>
        <w:t>Registr smluv</w:t>
      </w:r>
      <w:r w:rsidRPr="000717E4">
        <w:rPr>
          <w:rFonts w:asciiTheme="minorHAnsi" w:hAnsiTheme="minorHAnsi" w:cstheme="minorHAnsi"/>
          <w:sz w:val="22"/>
          <w:szCs w:val="22"/>
          <w:lang w:val="cs-CZ"/>
        </w:rPr>
        <w:t xml:space="preserve">. Strany berou na vědomí, že tato Smlouva podléhá povinnosti jejího uveřejnění prostřednictvím registru smluv v souladu se zákonem č. 340/2015 Sb., zákon o registru smluv (výjimky z povinnosti uveřejnění jsou uvedeny v ustanovení § 3 zákona o registru smluv). Strany dále berou na vědomí, že od 1. července 2017 tato Smlouva (dodatek smlouvy) nabývá účinnosti nejdříve dnem jejího uveřejnění v registru smluv. S účinností od 1. července 2017 dále platí, že nebude-li smlouva uveřejněna ani do tří měsíců od jejího uzavření, bude od počátku zrušena. Budoucí prodávající zašle tuto smlouvu správci registru smluv k uveřejnění bez zbytečného odkladu a </w:t>
      </w:r>
      <w:proofErr w:type="gramStart"/>
      <w:r w:rsidRPr="000717E4">
        <w:rPr>
          <w:rFonts w:asciiTheme="minorHAnsi" w:hAnsiTheme="minorHAnsi" w:cstheme="minorHAnsi"/>
          <w:sz w:val="22"/>
          <w:szCs w:val="22"/>
          <w:lang w:val="cs-CZ"/>
        </w:rPr>
        <w:t>doloží</w:t>
      </w:r>
      <w:proofErr w:type="gramEnd"/>
      <w:r w:rsidRPr="000717E4">
        <w:rPr>
          <w:rFonts w:asciiTheme="minorHAnsi" w:hAnsiTheme="minorHAnsi" w:cstheme="minorHAnsi"/>
          <w:sz w:val="22"/>
          <w:szCs w:val="22"/>
          <w:lang w:val="cs-CZ"/>
        </w:rPr>
        <w:t xml:space="preserve"> uveřejnění Investorovi do 30 dnů od uzavření této Smlouvy</w:t>
      </w:r>
      <w:bookmarkEnd w:id="102"/>
    </w:p>
    <w:p w14:paraId="10A8D781" w14:textId="56904F77" w:rsidR="004062DA" w:rsidRDefault="00AB1546" w:rsidP="00273898">
      <w:pPr>
        <w:pStyle w:val="ClanekL2"/>
        <w:numPr>
          <w:ilvl w:val="1"/>
          <w:numId w:val="8"/>
        </w:numPr>
        <w:tabs>
          <w:tab w:val="left" w:pos="708"/>
        </w:tabs>
        <w:ind w:left="567" w:hanging="567"/>
        <w:rPr>
          <w:rFonts w:asciiTheme="minorHAnsi" w:hAnsiTheme="minorHAnsi" w:cstheme="minorHAnsi"/>
          <w:sz w:val="22"/>
          <w:szCs w:val="22"/>
          <w:lang w:val="cs-CZ"/>
        </w:rPr>
      </w:pPr>
      <w:r w:rsidRPr="000717E4">
        <w:rPr>
          <w:rFonts w:asciiTheme="minorHAnsi" w:hAnsiTheme="minorHAnsi" w:cstheme="minorHAnsi"/>
          <w:sz w:val="22"/>
          <w:szCs w:val="22"/>
          <w:u w:val="single"/>
          <w:lang w:val="cs-CZ"/>
        </w:rPr>
        <w:t>Závěrečné prohlášení</w:t>
      </w:r>
      <w:r w:rsidRPr="000717E4">
        <w:rPr>
          <w:rFonts w:asciiTheme="minorHAnsi" w:hAnsiTheme="minorHAnsi" w:cstheme="minorHAnsi"/>
          <w:sz w:val="22"/>
          <w:szCs w:val="22"/>
          <w:lang w:val="cs-CZ"/>
        </w:rPr>
        <w:t xml:space="preserve">. Budoucí </w:t>
      </w:r>
      <w:r w:rsidR="004062DA" w:rsidRPr="000717E4">
        <w:rPr>
          <w:rFonts w:asciiTheme="minorHAnsi" w:hAnsiTheme="minorHAnsi" w:cstheme="minorHAnsi"/>
          <w:sz w:val="22"/>
          <w:szCs w:val="22"/>
          <w:lang w:val="cs-CZ"/>
        </w:rPr>
        <w:t xml:space="preserve">kupující a Budoucí prodávající si Smlouvu přečetli, s jejím obsahem souhlasí, považují ho za dostatečně </w:t>
      </w:r>
      <w:r w:rsidR="0019271D" w:rsidRPr="000717E4">
        <w:rPr>
          <w:rFonts w:asciiTheme="minorHAnsi" w:hAnsiTheme="minorHAnsi" w:cstheme="minorHAnsi"/>
          <w:sz w:val="22"/>
          <w:szCs w:val="22"/>
          <w:lang w:val="cs-CZ"/>
        </w:rPr>
        <w:t>určitý a srozumitelný.</w:t>
      </w:r>
      <w:r w:rsidR="004062DA" w:rsidRPr="000717E4">
        <w:rPr>
          <w:rFonts w:asciiTheme="minorHAnsi" w:hAnsiTheme="minorHAnsi" w:cstheme="minorHAnsi"/>
          <w:sz w:val="22"/>
          <w:szCs w:val="22"/>
          <w:lang w:val="cs-CZ"/>
        </w:rPr>
        <w:t xml:space="preserve"> </w:t>
      </w:r>
      <w:r w:rsidR="0019271D" w:rsidRPr="000717E4">
        <w:rPr>
          <w:rFonts w:asciiTheme="minorHAnsi" w:hAnsiTheme="minorHAnsi" w:cstheme="minorHAnsi"/>
          <w:sz w:val="22"/>
          <w:szCs w:val="22"/>
          <w:lang w:val="cs-CZ"/>
        </w:rPr>
        <w:t xml:space="preserve">Strany prohlašují, že tuto Smlouvu uzavřely svobodně a vážně, prosty omylu nebo tísně, </w:t>
      </w:r>
      <w:r w:rsidR="004062DA" w:rsidRPr="000717E4">
        <w:rPr>
          <w:rFonts w:asciiTheme="minorHAnsi" w:hAnsiTheme="minorHAnsi" w:cstheme="minorHAnsi"/>
          <w:sz w:val="22"/>
          <w:szCs w:val="22"/>
          <w:lang w:val="cs-CZ"/>
        </w:rPr>
        <w:t>a na důkaz toho</w:t>
      </w:r>
      <w:r w:rsidR="00407F17" w:rsidRPr="000717E4">
        <w:rPr>
          <w:rFonts w:asciiTheme="minorHAnsi" w:hAnsiTheme="minorHAnsi" w:cstheme="minorHAnsi"/>
          <w:sz w:val="22"/>
          <w:szCs w:val="22"/>
          <w:lang w:val="cs-CZ"/>
        </w:rPr>
        <w:t xml:space="preserve"> připojují</w:t>
      </w:r>
      <w:r w:rsidR="004062DA" w:rsidRPr="000717E4">
        <w:rPr>
          <w:rFonts w:asciiTheme="minorHAnsi" w:hAnsiTheme="minorHAnsi" w:cstheme="minorHAnsi"/>
          <w:sz w:val="22"/>
          <w:szCs w:val="22"/>
          <w:lang w:val="cs-CZ"/>
        </w:rPr>
        <w:t xml:space="preserve"> své podpisy.</w:t>
      </w:r>
    </w:p>
    <w:p w14:paraId="7945771F" w14:textId="798591F7" w:rsidR="000717E4" w:rsidRDefault="000717E4" w:rsidP="000717E4">
      <w:pPr>
        <w:jc w:val="center"/>
        <w:rPr>
          <w:rFonts w:eastAsia="Times New Roman" w:cstheme="minorHAnsi"/>
          <w:sz w:val="22"/>
          <w:szCs w:val="22"/>
        </w:rPr>
      </w:pPr>
      <w:r>
        <w:rPr>
          <w:rFonts w:eastAsia="Times New Roman" w:cstheme="minorHAnsi"/>
          <w:sz w:val="22"/>
          <w:szCs w:val="22"/>
        </w:rPr>
        <w:t>/NÁSLEDUJE PODPISOVÁ STRANA/</w:t>
      </w:r>
    </w:p>
    <w:p w14:paraId="143DA94B" w14:textId="77777777" w:rsidR="000717E4" w:rsidRDefault="000717E4">
      <w:pPr>
        <w:spacing w:after="160" w:line="259" w:lineRule="auto"/>
        <w:rPr>
          <w:rFonts w:eastAsia="Times New Roman" w:cstheme="minorHAnsi"/>
          <w:sz w:val="22"/>
          <w:szCs w:val="22"/>
        </w:rPr>
      </w:pPr>
      <w:r>
        <w:rPr>
          <w:rFonts w:eastAsia="Times New Roman" w:cstheme="minorHAnsi"/>
          <w:sz w:val="22"/>
          <w:szCs w:val="22"/>
        </w:rPr>
        <w:br w:type="page"/>
      </w:r>
    </w:p>
    <w:p w14:paraId="1EA34B1E" w14:textId="7453388B" w:rsidR="000717E4" w:rsidRPr="000717E4" w:rsidRDefault="000717E4" w:rsidP="000717E4">
      <w:pPr>
        <w:jc w:val="center"/>
      </w:pPr>
      <w:r>
        <w:lastRenderedPageBreak/>
        <w:t>/PODPISOVÁ STRANA/</w:t>
      </w:r>
    </w:p>
    <w:p w14:paraId="59007A1B" w14:textId="65A2C23F" w:rsidR="00B52815" w:rsidRPr="00187741" w:rsidRDefault="00B52815" w:rsidP="00B52815">
      <w:pPr>
        <w:spacing w:after="120"/>
        <w:jc w:val="both"/>
        <w:rPr>
          <w:rFonts w:cstheme="minorHAnsi"/>
          <w:sz w:val="22"/>
          <w:szCs w:val="22"/>
        </w:rPr>
      </w:pPr>
    </w:p>
    <w:p w14:paraId="72C0281A" w14:textId="77777777" w:rsidR="00F871D0" w:rsidRPr="00187741" w:rsidRDefault="00F871D0" w:rsidP="00F871D0">
      <w:pPr>
        <w:jc w:val="both"/>
        <w:rPr>
          <w:rFonts w:cstheme="minorHAnsi"/>
          <w:sz w:val="22"/>
          <w:szCs w:val="22"/>
        </w:rPr>
      </w:pPr>
      <w:r w:rsidRPr="00187741">
        <w:rPr>
          <w:rFonts w:cstheme="minorHAnsi"/>
          <w:color w:val="000000"/>
          <w:sz w:val="22"/>
          <w:szCs w:val="22"/>
        </w:rPr>
        <w:t xml:space="preserve">V _____________ dne </w:t>
      </w:r>
      <w:bookmarkStart w:id="103" w:name="_DV_M536"/>
      <w:bookmarkEnd w:id="103"/>
      <w:r w:rsidRPr="00187741">
        <w:rPr>
          <w:rFonts w:cstheme="minorHAnsi"/>
          <w:color w:val="000000"/>
          <w:sz w:val="22"/>
          <w:szCs w:val="22"/>
        </w:rPr>
        <w:t>_____________</w:t>
      </w:r>
    </w:p>
    <w:p w14:paraId="50CF62A2" w14:textId="77777777" w:rsidR="00F871D0" w:rsidRPr="00187741" w:rsidRDefault="00F871D0" w:rsidP="00F871D0">
      <w:pPr>
        <w:jc w:val="both"/>
        <w:rPr>
          <w:rFonts w:cstheme="minorHAnsi"/>
          <w:b/>
          <w:sz w:val="22"/>
          <w:szCs w:val="22"/>
        </w:rPr>
      </w:pPr>
    </w:p>
    <w:p w14:paraId="3F07BDFD" w14:textId="24B63CBE" w:rsidR="00F871D0" w:rsidRPr="00187741" w:rsidRDefault="00E015AE" w:rsidP="00E015AE">
      <w:pPr>
        <w:pStyle w:val="Article5L2"/>
        <w:numPr>
          <w:ilvl w:val="0"/>
          <w:numId w:val="0"/>
        </w:numPr>
        <w:spacing w:before="120" w:after="120"/>
        <w:ind w:left="567" w:hanging="567"/>
        <w:rPr>
          <w:rFonts w:asciiTheme="minorHAnsi" w:hAnsiTheme="minorHAnsi" w:cstheme="minorHAnsi"/>
          <w:b/>
          <w:bCs/>
          <w:color w:val="000000"/>
          <w:szCs w:val="22"/>
          <w:lang w:val="cs-CZ"/>
        </w:rPr>
      </w:pPr>
      <w:r w:rsidRPr="00187741">
        <w:rPr>
          <w:rFonts w:asciiTheme="minorHAnsi" w:hAnsiTheme="minorHAnsi" w:cstheme="minorHAnsi"/>
          <w:b/>
          <w:bCs/>
          <w:szCs w:val="22"/>
          <w:lang w:val="cs-CZ"/>
        </w:rPr>
        <w:t>BUDOUCÍ KUPUJÍCÍ</w:t>
      </w:r>
    </w:p>
    <w:p w14:paraId="27106449" w14:textId="26CEAABD" w:rsidR="00F871D0" w:rsidRPr="00187741" w:rsidRDefault="00F871D0" w:rsidP="00F871D0">
      <w:pPr>
        <w:widowControl w:val="0"/>
        <w:suppressAutoHyphens/>
        <w:jc w:val="both"/>
        <w:rPr>
          <w:rFonts w:cstheme="minorHAnsi"/>
          <w:bCs/>
          <w:color w:val="000000"/>
          <w:sz w:val="22"/>
          <w:szCs w:val="22"/>
        </w:rPr>
      </w:pPr>
    </w:p>
    <w:p w14:paraId="6178DE17" w14:textId="77777777" w:rsidR="00E015AE" w:rsidRPr="00187741" w:rsidRDefault="00E015AE" w:rsidP="00F871D0">
      <w:pPr>
        <w:widowControl w:val="0"/>
        <w:suppressAutoHyphens/>
        <w:jc w:val="both"/>
        <w:rPr>
          <w:rFonts w:cstheme="minorHAnsi"/>
          <w:bCs/>
          <w:color w:val="000000"/>
          <w:sz w:val="22"/>
          <w:szCs w:val="22"/>
        </w:rPr>
      </w:pPr>
    </w:p>
    <w:p w14:paraId="3AE40209" w14:textId="77777777" w:rsidR="00F871D0" w:rsidRPr="00187741" w:rsidRDefault="00F871D0" w:rsidP="00F871D0">
      <w:pPr>
        <w:widowControl w:val="0"/>
        <w:suppressAutoHyphens/>
        <w:jc w:val="both"/>
        <w:rPr>
          <w:rFonts w:cstheme="minorHAnsi"/>
          <w:bCs/>
          <w:sz w:val="22"/>
          <w:szCs w:val="22"/>
        </w:rPr>
      </w:pPr>
      <w:r w:rsidRPr="00187741">
        <w:rPr>
          <w:rFonts w:cstheme="minorHAnsi"/>
          <w:bCs/>
          <w:sz w:val="22"/>
          <w:szCs w:val="22"/>
        </w:rPr>
        <w:t>________________________________</w:t>
      </w:r>
    </w:p>
    <w:p w14:paraId="582EF1FA" w14:textId="77777777" w:rsidR="00F871D0" w:rsidRPr="00187741" w:rsidRDefault="00F871D0" w:rsidP="00F871D0">
      <w:pPr>
        <w:widowControl w:val="0"/>
        <w:suppressAutoHyphens/>
        <w:jc w:val="both"/>
        <w:rPr>
          <w:rFonts w:cstheme="minorHAnsi"/>
          <w:bCs/>
          <w:sz w:val="22"/>
          <w:szCs w:val="22"/>
        </w:rPr>
      </w:pPr>
      <w:r w:rsidRPr="00187741">
        <w:rPr>
          <w:rFonts w:cstheme="minorHAnsi"/>
          <w:bCs/>
          <w:sz w:val="22"/>
          <w:szCs w:val="22"/>
        </w:rPr>
        <w:t>[</w:t>
      </w:r>
      <w:r w:rsidRPr="00187741">
        <w:rPr>
          <w:rFonts w:cstheme="minorHAnsi"/>
          <w:b/>
          <w:bCs/>
          <w:sz w:val="22"/>
          <w:szCs w:val="22"/>
          <w:highlight w:val="yellow"/>
        </w:rPr>
        <w:t>JMÉNO</w:t>
      </w:r>
      <w:r w:rsidRPr="00187741">
        <w:rPr>
          <w:rFonts w:cstheme="minorHAnsi"/>
          <w:bCs/>
          <w:sz w:val="22"/>
          <w:szCs w:val="22"/>
          <w:highlight w:val="yellow"/>
        </w:rPr>
        <w:t xml:space="preserve"> </w:t>
      </w:r>
      <w:r w:rsidRPr="00187741">
        <w:rPr>
          <w:rFonts w:cstheme="minorHAnsi"/>
          <w:b/>
          <w:bCs/>
          <w:sz w:val="22"/>
          <w:szCs w:val="22"/>
          <w:highlight w:val="yellow"/>
        </w:rPr>
        <w:t>/</w:t>
      </w:r>
      <w:r w:rsidRPr="00187741">
        <w:rPr>
          <w:rFonts w:cstheme="minorHAnsi"/>
          <w:bCs/>
          <w:sz w:val="22"/>
          <w:szCs w:val="22"/>
          <w:highlight w:val="yellow"/>
        </w:rPr>
        <w:t xml:space="preserve"> U PRÁVNICKÝCH OSOB </w:t>
      </w:r>
      <w:r w:rsidRPr="00187741">
        <w:rPr>
          <w:rFonts w:cstheme="minorHAnsi"/>
          <w:b/>
          <w:bCs/>
          <w:sz w:val="22"/>
          <w:szCs w:val="22"/>
          <w:highlight w:val="yellow"/>
        </w:rPr>
        <w:t>OBCHODNÍ FIRMA</w:t>
      </w:r>
      <w:r w:rsidRPr="00187741">
        <w:rPr>
          <w:rFonts w:cstheme="minorHAnsi"/>
          <w:bCs/>
          <w:sz w:val="22"/>
          <w:szCs w:val="22"/>
          <w:highlight w:val="yellow"/>
        </w:rPr>
        <w:t>, JMÉNO, FUNKCE</w:t>
      </w:r>
      <w:r w:rsidRPr="00187741">
        <w:rPr>
          <w:rFonts w:cstheme="minorHAnsi"/>
          <w:bCs/>
          <w:sz w:val="22"/>
          <w:szCs w:val="22"/>
        </w:rPr>
        <w:t>]</w:t>
      </w:r>
    </w:p>
    <w:p w14:paraId="1C05F471" w14:textId="77777777" w:rsidR="00F871D0" w:rsidRPr="00187741" w:rsidRDefault="00F871D0" w:rsidP="00F871D0">
      <w:pPr>
        <w:widowControl w:val="0"/>
        <w:suppressAutoHyphens/>
        <w:jc w:val="both"/>
        <w:rPr>
          <w:rFonts w:cstheme="minorHAnsi"/>
          <w:bCs/>
          <w:color w:val="000000"/>
          <w:sz w:val="22"/>
          <w:szCs w:val="22"/>
        </w:rPr>
      </w:pPr>
    </w:p>
    <w:p w14:paraId="2B7F46C1" w14:textId="77777777" w:rsidR="00F871D0" w:rsidRPr="00187741" w:rsidRDefault="00F871D0" w:rsidP="00F871D0">
      <w:pPr>
        <w:jc w:val="both"/>
        <w:rPr>
          <w:rFonts w:cstheme="minorHAnsi"/>
          <w:bCs/>
          <w:color w:val="000000"/>
          <w:sz w:val="22"/>
          <w:szCs w:val="22"/>
        </w:rPr>
      </w:pPr>
    </w:p>
    <w:p w14:paraId="4CCA1A54" w14:textId="77777777" w:rsidR="00F871D0" w:rsidRPr="00187741" w:rsidRDefault="00F871D0" w:rsidP="00F871D0">
      <w:pPr>
        <w:jc w:val="both"/>
        <w:rPr>
          <w:rFonts w:cstheme="minorHAnsi"/>
          <w:bCs/>
          <w:sz w:val="22"/>
          <w:szCs w:val="22"/>
        </w:rPr>
      </w:pPr>
      <w:r w:rsidRPr="00187741">
        <w:rPr>
          <w:rFonts w:cstheme="minorHAnsi"/>
          <w:bCs/>
          <w:color w:val="000000"/>
          <w:sz w:val="22"/>
          <w:szCs w:val="22"/>
        </w:rPr>
        <w:t>V _____________ dne _____________</w:t>
      </w:r>
    </w:p>
    <w:p w14:paraId="0060D58C" w14:textId="77777777" w:rsidR="00F871D0" w:rsidRPr="00187741" w:rsidRDefault="00F871D0" w:rsidP="00F871D0">
      <w:pPr>
        <w:widowControl w:val="0"/>
        <w:suppressAutoHyphens/>
        <w:jc w:val="both"/>
        <w:rPr>
          <w:rFonts w:cstheme="minorHAnsi"/>
          <w:bCs/>
          <w:color w:val="000000"/>
          <w:sz w:val="22"/>
          <w:szCs w:val="22"/>
        </w:rPr>
      </w:pPr>
      <w:bookmarkStart w:id="104" w:name="_DV_M253"/>
      <w:bookmarkEnd w:id="104"/>
    </w:p>
    <w:p w14:paraId="28DFBA06" w14:textId="1345E12E" w:rsidR="00F871D0" w:rsidRPr="00187741" w:rsidRDefault="00E015AE" w:rsidP="00F871D0">
      <w:pPr>
        <w:pStyle w:val="Zkladntext"/>
        <w:suppressAutoHyphens/>
        <w:spacing w:after="0"/>
        <w:jc w:val="both"/>
        <w:rPr>
          <w:rFonts w:asciiTheme="minorHAnsi" w:hAnsiTheme="minorHAnsi" w:cstheme="minorHAnsi"/>
          <w:b/>
        </w:rPr>
      </w:pPr>
      <w:bookmarkStart w:id="105" w:name="_DV_M544"/>
      <w:bookmarkEnd w:id="105"/>
      <w:r w:rsidRPr="00187741">
        <w:rPr>
          <w:rFonts w:asciiTheme="minorHAnsi" w:hAnsiTheme="minorHAnsi" w:cstheme="minorHAnsi"/>
          <w:b/>
        </w:rPr>
        <w:t>BUDOUCÍ PRODÁVAJÍCÍ</w:t>
      </w:r>
    </w:p>
    <w:p w14:paraId="7ADC5136" w14:textId="71248AF6" w:rsidR="00E015AE" w:rsidRPr="00187741" w:rsidRDefault="00E015AE" w:rsidP="00F871D0">
      <w:pPr>
        <w:pStyle w:val="Zkladntext"/>
        <w:suppressAutoHyphens/>
        <w:spacing w:after="0"/>
        <w:jc w:val="both"/>
        <w:rPr>
          <w:rFonts w:asciiTheme="minorHAnsi" w:hAnsiTheme="minorHAnsi" w:cstheme="minorHAnsi"/>
          <w:b/>
        </w:rPr>
      </w:pPr>
    </w:p>
    <w:p w14:paraId="21F3F36F" w14:textId="77777777" w:rsidR="00E015AE" w:rsidRPr="00187741" w:rsidRDefault="00E015AE" w:rsidP="00F871D0">
      <w:pPr>
        <w:pStyle w:val="Zkladntext"/>
        <w:suppressAutoHyphens/>
        <w:spacing w:after="0"/>
        <w:jc w:val="both"/>
        <w:rPr>
          <w:rFonts w:asciiTheme="minorHAnsi" w:hAnsiTheme="minorHAnsi" w:cstheme="minorHAnsi"/>
          <w:b/>
        </w:rPr>
      </w:pPr>
    </w:p>
    <w:p w14:paraId="29F03B18" w14:textId="77777777" w:rsidR="00F871D0" w:rsidRPr="00187741" w:rsidRDefault="00F871D0" w:rsidP="00F871D0">
      <w:pPr>
        <w:widowControl w:val="0"/>
        <w:suppressAutoHyphens/>
        <w:jc w:val="both"/>
        <w:rPr>
          <w:rFonts w:cstheme="minorHAnsi"/>
          <w:sz w:val="22"/>
          <w:szCs w:val="22"/>
        </w:rPr>
      </w:pPr>
      <w:r w:rsidRPr="00187741">
        <w:rPr>
          <w:rFonts w:cstheme="minorHAnsi"/>
          <w:sz w:val="22"/>
          <w:szCs w:val="22"/>
        </w:rPr>
        <w:t>________________________________</w:t>
      </w:r>
    </w:p>
    <w:p w14:paraId="0017C311" w14:textId="05F1EF68" w:rsidR="00F871D0" w:rsidRPr="00187741" w:rsidRDefault="00F871D0" w:rsidP="00F871D0">
      <w:pPr>
        <w:widowControl w:val="0"/>
        <w:suppressAutoHyphens/>
        <w:jc w:val="both"/>
        <w:rPr>
          <w:rFonts w:cstheme="minorHAnsi"/>
          <w:b/>
          <w:sz w:val="22"/>
          <w:szCs w:val="22"/>
        </w:rPr>
      </w:pPr>
    </w:p>
    <w:p w14:paraId="34B7357F" w14:textId="77777777" w:rsidR="00B52815" w:rsidRPr="00187741" w:rsidRDefault="00B52815" w:rsidP="00B52815">
      <w:pPr>
        <w:jc w:val="center"/>
        <w:rPr>
          <w:rFonts w:cstheme="minorHAnsi"/>
          <w:sz w:val="22"/>
          <w:szCs w:val="22"/>
        </w:rPr>
      </w:pPr>
    </w:p>
    <w:p w14:paraId="738C06BA" w14:textId="112E5C35" w:rsidR="00B52815" w:rsidRPr="00187741" w:rsidRDefault="00B52815" w:rsidP="00B52815">
      <w:pPr>
        <w:spacing w:after="160" w:line="259" w:lineRule="auto"/>
        <w:rPr>
          <w:rFonts w:cstheme="minorHAnsi"/>
          <w:sz w:val="22"/>
          <w:szCs w:val="22"/>
        </w:rPr>
      </w:pPr>
    </w:p>
    <w:p w14:paraId="2472F7F0" w14:textId="77777777" w:rsidR="00B620FA" w:rsidRPr="00187741" w:rsidRDefault="00B620FA">
      <w:pPr>
        <w:spacing w:after="160" w:line="259" w:lineRule="auto"/>
        <w:rPr>
          <w:rFonts w:cstheme="minorHAnsi"/>
          <w:b/>
          <w:sz w:val="22"/>
          <w:szCs w:val="22"/>
        </w:rPr>
      </w:pPr>
      <w:r w:rsidRPr="00187741">
        <w:rPr>
          <w:rFonts w:cstheme="minorHAnsi"/>
          <w:b/>
          <w:sz w:val="22"/>
          <w:szCs w:val="22"/>
        </w:rPr>
        <w:br w:type="page"/>
      </w:r>
    </w:p>
    <w:p w14:paraId="2B360D01" w14:textId="18F421C5" w:rsidR="00B620FA" w:rsidRPr="00187741" w:rsidRDefault="00B620FA" w:rsidP="00B620FA">
      <w:pPr>
        <w:spacing w:after="120"/>
        <w:jc w:val="center"/>
        <w:rPr>
          <w:rFonts w:cstheme="minorHAnsi"/>
          <w:b/>
          <w:sz w:val="22"/>
          <w:szCs w:val="22"/>
        </w:rPr>
      </w:pPr>
      <w:bookmarkStart w:id="106" w:name="_Hlk100138921"/>
      <w:r w:rsidRPr="00187741">
        <w:rPr>
          <w:rFonts w:cstheme="minorHAnsi"/>
          <w:b/>
          <w:sz w:val="22"/>
          <w:szCs w:val="22"/>
        </w:rPr>
        <w:lastRenderedPageBreak/>
        <w:t>PŘÍLOHA 1</w:t>
      </w:r>
    </w:p>
    <w:p w14:paraId="539D9FCD" w14:textId="77777777" w:rsidR="00B620FA" w:rsidRPr="00187741" w:rsidRDefault="00B620FA" w:rsidP="00B620FA">
      <w:pPr>
        <w:spacing w:after="160" w:line="259" w:lineRule="auto"/>
        <w:jc w:val="center"/>
        <w:rPr>
          <w:rFonts w:cstheme="minorHAnsi"/>
          <w:b/>
          <w:sz w:val="22"/>
          <w:szCs w:val="22"/>
        </w:rPr>
      </w:pPr>
      <w:r w:rsidRPr="00187741">
        <w:rPr>
          <w:rFonts w:cstheme="minorHAnsi"/>
          <w:b/>
          <w:sz w:val="22"/>
          <w:szCs w:val="22"/>
        </w:rPr>
        <w:t>KUPNÍ SMLOUVA</w:t>
      </w:r>
    </w:p>
    <w:p w14:paraId="34609B26" w14:textId="77777777" w:rsidR="005D19A4" w:rsidRPr="00010433" w:rsidRDefault="005D19A4" w:rsidP="005D19A4">
      <w:pPr>
        <w:spacing w:after="120"/>
        <w:jc w:val="center"/>
        <w:rPr>
          <w:rFonts w:eastAsia="Times New Roman" w:cstheme="minorHAnsi"/>
          <w:b/>
          <w:sz w:val="22"/>
          <w:szCs w:val="22"/>
        </w:rPr>
      </w:pPr>
      <w:r w:rsidRPr="00010433">
        <w:rPr>
          <w:rFonts w:cstheme="minorHAnsi"/>
          <w:b/>
          <w:sz w:val="22"/>
          <w:szCs w:val="22"/>
        </w:rPr>
        <w:t>SMLOUVA O PŘEVODU NEMOVITOSTÍ</w:t>
      </w:r>
      <w:r w:rsidRPr="00010433">
        <w:rPr>
          <w:rFonts w:cstheme="minorHAnsi"/>
          <w:b/>
          <w:sz w:val="22"/>
          <w:szCs w:val="22"/>
        </w:rPr>
        <w:br/>
      </w:r>
    </w:p>
    <w:p w14:paraId="792CE368" w14:textId="77777777" w:rsidR="005D19A4" w:rsidRPr="00010433" w:rsidRDefault="005D19A4" w:rsidP="005D19A4">
      <w:pPr>
        <w:spacing w:after="120"/>
        <w:jc w:val="both"/>
        <w:rPr>
          <w:rFonts w:cstheme="minorHAnsi"/>
          <w:sz w:val="22"/>
          <w:szCs w:val="22"/>
        </w:rPr>
      </w:pPr>
      <w:bookmarkStart w:id="107" w:name="_DV_M2"/>
      <w:bookmarkEnd w:id="107"/>
      <w:r w:rsidRPr="00010433">
        <w:rPr>
          <w:rFonts w:cstheme="minorHAnsi"/>
          <w:sz w:val="22"/>
          <w:szCs w:val="22"/>
        </w:rPr>
        <w:t>Tuto smlouvu o převodu nemovitostí („</w:t>
      </w:r>
      <w:r w:rsidRPr="00010433">
        <w:rPr>
          <w:rFonts w:cstheme="minorHAnsi"/>
          <w:b/>
          <w:sz w:val="22"/>
          <w:szCs w:val="22"/>
        </w:rPr>
        <w:t>Smlouva</w:t>
      </w:r>
      <w:r w:rsidRPr="00010433">
        <w:rPr>
          <w:rFonts w:cstheme="minorHAnsi"/>
          <w:sz w:val="22"/>
          <w:szCs w:val="22"/>
        </w:rPr>
        <w:t>”) uzavírají níže uvedeného dne:</w:t>
      </w:r>
    </w:p>
    <w:p w14:paraId="4A1D0E7B" w14:textId="77777777" w:rsidR="005D19A4" w:rsidRPr="00010433" w:rsidRDefault="005D19A4" w:rsidP="000D22A1">
      <w:pPr>
        <w:numPr>
          <w:ilvl w:val="0"/>
          <w:numId w:val="23"/>
        </w:numPr>
        <w:suppressAutoHyphens/>
        <w:overflowPunct w:val="0"/>
        <w:autoSpaceDE w:val="0"/>
        <w:autoSpaceDN w:val="0"/>
        <w:adjustRightInd w:val="0"/>
        <w:spacing w:after="120"/>
        <w:ind w:hanging="720"/>
        <w:jc w:val="both"/>
        <w:textAlignment w:val="baseline"/>
        <w:rPr>
          <w:rFonts w:cstheme="minorHAnsi"/>
          <w:sz w:val="22"/>
          <w:szCs w:val="22"/>
        </w:rPr>
      </w:pPr>
      <w:r w:rsidRPr="00010433">
        <w:rPr>
          <w:rFonts w:cstheme="minorHAnsi"/>
          <w:b/>
          <w:bCs/>
          <w:sz w:val="22"/>
          <w:szCs w:val="22"/>
        </w:rPr>
        <w:t>Obec Stříbrná Skalice</w:t>
      </w:r>
      <w:r w:rsidRPr="00010433">
        <w:rPr>
          <w:rFonts w:cstheme="minorHAnsi"/>
          <w:bCs/>
          <w:sz w:val="22"/>
          <w:szCs w:val="22"/>
        </w:rPr>
        <w:t xml:space="preserve">, IČO: 002 35 750, se sídlem </w:t>
      </w:r>
      <w:r w:rsidRPr="00010433">
        <w:rPr>
          <w:rFonts w:cstheme="minorHAnsi"/>
          <w:sz w:val="22"/>
          <w:szCs w:val="22"/>
        </w:rPr>
        <w:t>Sázavská 323, 281 67 Stříbrná Skalice („</w:t>
      </w:r>
      <w:r w:rsidRPr="00010433">
        <w:rPr>
          <w:rFonts w:cstheme="minorHAnsi"/>
          <w:b/>
          <w:sz w:val="22"/>
          <w:szCs w:val="22"/>
        </w:rPr>
        <w:t>Prodávající</w:t>
      </w:r>
      <w:r w:rsidRPr="00010433">
        <w:rPr>
          <w:rFonts w:cstheme="minorHAnsi"/>
          <w:sz w:val="22"/>
          <w:szCs w:val="22"/>
        </w:rPr>
        <w:t>“); a</w:t>
      </w:r>
    </w:p>
    <w:p w14:paraId="57C16EB5" w14:textId="77777777" w:rsidR="005D19A4" w:rsidRPr="00010433" w:rsidRDefault="005D19A4" w:rsidP="000D22A1">
      <w:pPr>
        <w:pStyle w:val="slovanseznam2"/>
        <w:numPr>
          <w:ilvl w:val="0"/>
          <w:numId w:val="23"/>
        </w:numPr>
        <w:suppressAutoHyphens/>
        <w:overflowPunct w:val="0"/>
        <w:autoSpaceDE w:val="0"/>
        <w:autoSpaceDN w:val="0"/>
        <w:adjustRightInd w:val="0"/>
        <w:spacing w:after="120"/>
        <w:ind w:hanging="720"/>
        <w:contextualSpacing w:val="0"/>
        <w:jc w:val="both"/>
        <w:textAlignment w:val="baseline"/>
        <w:rPr>
          <w:rFonts w:asciiTheme="minorHAnsi" w:hAnsiTheme="minorHAnsi" w:cstheme="minorHAnsi"/>
          <w:sz w:val="22"/>
          <w:szCs w:val="22"/>
        </w:rPr>
      </w:pPr>
      <w:r w:rsidRPr="00010433">
        <w:rPr>
          <w:rFonts w:asciiTheme="minorHAnsi" w:hAnsiTheme="minorHAnsi" w:cstheme="minorHAnsi"/>
          <w:b/>
          <w:bCs/>
          <w:sz w:val="22"/>
          <w:szCs w:val="22"/>
        </w:rPr>
        <w:t>[</w:t>
      </w:r>
      <w:r w:rsidRPr="00010433">
        <w:rPr>
          <w:rFonts w:asciiTheme="minorHAnsi" w:hAnsiTheme="minorHAnsi" w:cstheme="minorHAnsi"/>
          <w:b/>
          <w:bCs/>
          <w:sz w:val="22"/>
          <w:szCs w:val="22"/>
          <w:highlight w:val="yellow"/>
        </w:rPr>
        <w:t>Jméno a Příjmení</w:t>
      </w:r>
      <w:r w:rsidRPr="00010433">
        <w:rPr>
          <w:rFonts w:asciiTheme="minorHAnsi" w:hAnsiTheme="minorHAnsi" w:cstheme="minorHAnsi"/>
          <w:b/>
          <w:bCs/>
          <w:sz w:val="22"/>
          <w:szCs w:val="22"/>
        </w:rPr>
        <w:t>]</w:t>
      </w:r>
      <w:r w:rsidRPr="00010433">
        <w:rPr>
          <w:rFonts w:asciiTheme="minorHAnsi" w:hAnsiTheme="minorHAnsi" w:cstheme="minorHAnsi"/>
          <w:bCs/>
          <w:sz w:val="22"/>
          <w:szCs w:val="22"/>
        </w:rPr>
        <w:t>, r. č. [</w:t>
      </w:r>
      <w:r w:rsidRPr="00010433">
        <w:rPr>
          <w:rFonts w:asciiTheme="minorHAnsi" w:hAnsiTheme="minorHAnsi" w:cstheme="minorHAnsi"/>
          <w:bCs/>
          <w:sz w:val="22"/>
          <w:szCs w:val="22"/>
          <w:highlight w:val="yellow"/>
        </w:rPr>
        <w:t>123456/7890</w:t>
      </w:r>
      <w:r w:rsidRPr="00010433">
        <w:rPr>
          <w:rFonts w:asciiTheme="minorHAnsi" w:hAnsiTheme="minorHAnsi" w:cstheme="minorHAnsi"/>
          <w:bCs/>
          <w:sz w:val="22"/>
          <w:szCs w:val="22"/>
        </w:rPr>
        <w:t>], bytem [</w:t>
      </w:r>
      <w:r w:rsidRPr="00010433">
        <w:rPr>
          <w:rFonts w:asciiTheme="minorHAnsi" w:hAnsiTheme="minorHAnsi" w:cstheme="minorHAnsi"/>
          <w:bCs/>
          <w:sz w:val="22"/>
          <w:szCs w:val="22"/>
          <w:highlight w:val="yellow"/>
        </w:rPr>
        <w:t>Ulice 123, 456 78 Město 9</w:t>
      </w:r>
      <w:r w:rsidRPr="00010433">
        <w:rPr>
          <w:rFonts w:asciiTheme="minorHAnsi" w:hAnsiTheme="minorHAnsi" w:cstheme="minorHAnsi"/>
          <w:bCs/>
          <w:sz w:val="22"/>
          <w:szCs w:val="22"/>
        </w:rPr>
        <w:t>] / [</w:t>
      </w:r>
      <w:r w:rsidRPr="00010433">
        <w:rPr>
          <w:rFonts w:asciiTheme="minorHAnsi" w:hAnsiTheme="minorHAnsi" w:cstheme="minorHAnsi"/>
          <w:b/>
          <w:bCs/>
          <w:sz w:val="22"/>
          <w:szCs w:val="22"/>
          <w:highlight w:val="yellow"/>
        </w:rPr>
        <w:t>Název společnosti</w:t>
      </w:r>
      <w:r w:rsidRPr="00010433">
        <w:rPr>
          <w:rFonts w:asciiTheme="minorHAnsi" w:hAnsiTheme="minorHAnsi" w:cstheme="minorHAnsi"/>
          <w:bCs/>
          <w:sz w:val="22"/>
          <w:szCs w:val="22"/>
        </w:rPr>
        <w:t>], IČO: [</w:t>
      </w:r>
      <w:r w:rsidRPr="00010433">
        <w:rPr>
          <w:rFonts w:asciiTheme="minorHAnsi" w:hAnsiTheme="minorHAnsi" w:cstheme="minorHAnsi"/>
          <w:bCs/>
          <w:sz w:val="22"/>
          <w:szCs w:val="22"/>
          <w:highlight w:val="yellow"/>
        </w:rPr>
        <w:t>123 45 678</w:t>
      </w:r>
      <w:r w:rsidRPr="00010433">
        <w:rPr>
          <w:rFonts w:asciiTheme="minorHAnsi" w:hAnsiTheme="minorHAnsi" w:cstheme="minorHAnsi"/>
          <w:bCs/>
          <w:sz w:val="22"/>
          <w:szCs w:val="22"/>
        </w:rPr>
        <w:t>], se sídlem [</w:t>
      </w:r>
      <w:r w:rsidRPr="00010433">
        <w:rPr>
          <w:rFonts w:asciiTheme="minorHAnsi" w:hAnsiTheme="minorHAnsi" w:cstheme="minorHAnsi"/>
          <w:bCs/>
          <w:sz w:val="22"/>
          <w:szCs w:val="22"/>
          <w:highlight w:val="yellow"/>
        </w:rPr>
        <w:t>adresa zkopírovaná z obchodního rejstříku</w:t>
      </w:r>
      <w:r w:rsidRPr="00010433">
        <w:rPr>
          <w:rFonts w:asciiTheme="minorHAnsi" w:hAnsiTheme="minorHAnsi" w:cstheme="minorHAnsi"/>
          <w:bCs/>
          <w:sz w:val="22"/>
          <w:szCs w:val="22"/>
        </w:rPr>
        <w:t xml:space="preserve">], zapsaná v obchodním rejstříku vedeném </w:t>
      </w:r>
      <w:r w:rsidRPr="00010433">
        <w:rPr>
          <w:rFonts w:asciiTheme="minorHAnsi" w:hAnsiTheme="minorHAnsi" w:cstheme="minorHAnsi"/>
          <w:bCs/>
          <w:sz w:val="22"/>
          <w:szCs w:val="22"/>
          <w:highlight w:val="yellow"/>
        </w:rPr>
        <w:t xml:space="preserve">Městským </w:t>
      </w:r>
      <w:r w:rsidRPr="00010433">
        <w:rPr>
          <w:rFonts w:asciiTheme="minorHAnsi" w:hAnsiTheme="minorHAnsi" w:cstheme="minorHAnsi"/>
          <w:bCs/>
          <w:sz w:val="22"/>
          <w:szCs w:val="22"/>
        </w:rPr>
        <w:t>soudem v </w:t>
      </w:r>
      <w:r w:rsidRPr="00010433">
        <w:rPr>
          <w:rFonts w:asciiTheme="minorHAnsi" w:hAnsiTheme="minorHAnsi" w:cstheme="minorHAnsi"/>
          <w:bCs/>
          <w:sz w:val="22"/>
          <w:szCs w:val="22"/>
          <w:highlight w:val="yellow"/>
        </w:rPr>
        <w:t xml:space="preserve">Praze </w:t>
      </w:r>
      <w:r w:rsidRPr="00010433">
        <w:rPr>
          <w:rFonts w:asciiTheme="minorHAnsi" w:hAnsiTheme="minorHAnsi" w:cstheme="minorHAnsi"/>
          <w:bCs/>
          <w:sz w:val="22"/>
          <w:szCs w:val="22"/>
        </w:rPr>
        <w:t xml:space="preserve">pod </w:t>
      </w:r>
      <w:proofErr w:type="spellStart"/>
      <w:r w:rsidRPr="00010433">
        <w:rPr>
          <w:rFonts w:asciiTheme="minorHAnsi" w:hAnsiTheme="minorHAnsi" w:cstheme="minorHAnsi"/>
          <w:bCs/>
          <w:sz w:val="22"/>
          <w:szCs w:val="22"/>
        </w:rPr>
        <w:t>sp</w:t>
      </w:r>
      <w:proofErr w:type="spellEnd"/>
      <w:r w:rsidRPr="00010433">
        <w:rPr>
          <w:rFonts w:asciiTheme="minorHAnsi" w:hAnsiTheme="minorHAnsi" w:cstheme="minorHAnsi"/>
          <w:bCs/>
          <w:sz w:val="22"/>
          <w:szCs w:val="22"/>
        </w:rPr>
        <w:t>. zn. [</w:t>
      </w:r>
      <w:r w:rsidRPr="00010433">
        <w:rPr>
          <w:rFonts w:asciiTheme="minorHAnsi" w:hAnsiTheme="minorHAnsi" w:cstheme="minorHAnsi"/>
          <w:bCs/>
          <w:sz w:val="22"/>
          <w:szCs w:val="22"/>
          <w:highlight w:val="yellow"/>
        </w:rPr>
        <w:t>C 12345</w:t>
      </w:r>
      <w:r w:rsidRPr="00010433">
        <w:rPr>
          <w:rFonts w:asciiTheme="minorHAnsi" w:hAnsiTheme="minorHAnsi" w:cstheme="minorHAnsi"/>
          <w:bCs/>
          <w:sz w:val="22"/>
          <w:szCs w:val="22"/>
        </w:rPr>
        <w:t xml:space="preserve">] </w:t>
      </w:r>
      <w:r w:rsidRPr="00010433">
        <w:rPr>
          <w:rFonts w:asciiTheme="minorHAnsi" w:hAnsiTheme="minorHAnsi" w:cstheme="minorHAnsi"/>
          <w:sz w:val="22"/>
          <w:szCs w:val="22"/>
        </w:rPr>
        <w:t>(„</w:t>
      </w:r>
      <w:r w:rsidRPr="00010433">
        <w:rPr>
          <w:rFonts w:asciiTheme="minorHAnsi" w:hAnsiTheme="minorHAnsi" w:cstheme="minorHAnsi"/>
          <w:b/>
          <w:sz w:val="22"/>
          <w:szCs w:val="22"/>
        </w:rPr>
        <w:t>Kupující</w:t>
      </w:r>
      <w:r w:rsidRPr="00010433">
        <w:rPr>
          <w:rFonts w:asciiTheme="minorHAnsi" w:hAnsiTheme="minorHAnsi" w:cstheme="minorHAnsi"/>
          <w:sz w:val="22"/>
          <w:szCs w:val="22"/>
        </w:rPr>
        <w:t xml:space="preserve">“); </w:t>
      </w:r>
    </w:p>
    <w:p w14:paraId="32C0F06B" w14:textId="77777777" w:rsidR="005D19A4" w:rsidRPr="00010433" w:rsidRDefault="005D19A4" w:rsidP="005D19A4">
      <w:pPr>
        <w:pStyle w:val="Zkladntext"/>
        <w:jc w:val="both"/>
        <w:rPr>
          <w:rFonts w:asciiTheme="minorHAnsi" w:hAnsiTheme="minorHAnsi" w:cstheme="minorHAnsi"/>
          <w:b/>
          <w:caps/>
        </w:rPr>
      </w:pPr>
      <w:r w:rsidRPr="00010433">
        <w:rPr>
          <w:rFonts w:asciiTheme="minorHAnsi" w:hAnsiTheme="minorHAnsi" w:cstheme="minorHAnsi"/>
        </w:rPr>
        <w:t>(Prodávající</w:t>
      </w:r>
      <w:r w:rsidRPr="00010433">
        <w:rPr>
          <w:rFonts w:asciiTheme="minorHAnsi" w:eastAsiaTheme="minorHAnsi" w:hAnsiTheme="minorHAnsi" w:cstheme="minorHAnsi"/>
        </w:rPr>
        <w:t xml:space="preserve"> a </w:t>
      </w:r>
      <w:r w:rsidRPr="00010433">
        <w:rPr>
          <w:rFonts w:asciiTheme="minorHAnsi" w:hAnsiTheme="minorHAnsi" w:cstheme="minorHAnsi"/>
        </w:rPr>
        <w:t xml:space="preserve">Kupující </w:t>
      </w:r>
      <w:r w:rsidRPr="00010433">
        <w:rPr>
          <w:rFonts w:asciiTheme="minorHAnsi" w:eastAsiaTheme="minorHAnsi" w:hAnsiTheme="minorHAnsi" w:cstheme="minorHAnsi"/>
        </w:rPr>
        <w:t xml:space="preserve">společně </w:t>
      </w:r>
      <w:r w:rsidRPr="00010433">
        <w:rPr>
          <w:rFonts w:asciiTheme="minorHAnsi" w:hAnsiTheme="minorHAnsi" w:cstheme="minorHAnsi"/>
        </w:rPr>
        <w:t>dále také jako „</w:t>
      </w:r>
      <w:r w:rsidRPr="00010433">
        <w:rPr>
          <w:rFonts w:asciiTheme="minorHAnsi" w:hAnsiTheme="minorHAnsi" w:cstheme="minorHAnsi"/>
          <w:b/>
        </w:rPr>
        <w:t>Strany</w:t>
      </w:r>
      <w:r w:rsidRPr="00010433">
        <w:rPr>
          <w:rFonts w:asciiTheme="minorHAnsi" w:hAnsiTheme="minorHAnsi" w:cstheme="minorHAnsi"/>
        </w:rPr>
        <w:t>” nebo jednotlivě „</w:t>
      </w:r>
      <w:r w:rsidRPr="00010433">
        <w:rPr>
          <w:rFonts w:asciiTheme="minorHAnsi" w:hAnsiTheme="minorHAnsi" w:cstheme="minorHAnsi"/>
          <w:b/>
        </w:rPr>
        <w:t>Strana</w:t>
      </w:r>
      <w:r w:rsidRPr="00010433">
        <w:rPr>
          <w:rFonts w:asciiTheme="minorHAnsi" w:hAnsiTheme="minorHAnsi" w:cstheme="minorHAnsi"/>
        </w:rPr>
        <w:t>“).</w:t>
      </w:r>
    </w:p>
    <w:p w14:paraId="2ED40A78" w14:textId="77777777" w:rsidR="005D19A4" w:rsidRPr="00010433" w:rsidRDefault="005D19A4" w:rsidP="005D19A4">
      <w:pPr>
        <w:ind w:left="720"/>
        <w:jc w:val="center"/>
        <w:rPr>
          <w:rFonts w:cstheme="minorHAnsi"/>
          <w:b/>
          <w:caps/>
          <w:sz w:val="22"/>
          <w:szCs w:val="22"/>
        </w:rPr>
      </w:pPr>
    </w:p>
    <w:p w14:paraId="17A27005" w14:textId="77777777" w:rsidR="005D19A4" w:rsidRPr="00010433" w:rsidRDefault="005D19A4" w:rsidP="005D19A4">
      <w:pPr>
        <w:jc w:val="center"/>
        <w:rPr>
          <w:rFonts w:cstheme="minorHAnsi"/>
          <w:b/>
          <w:caps/>
          <w:sz w:val="22"/>
          <w:szCs w:val="22"/>
        </w:rPr>
      </w:pPr>
    </w:p>
    <w:p w14:paraId="4DB01BCC" w14:textId="77777777" w:rsidR="005D19A4" w:rsidRPr="00010433" w:rsidRDefault="005D19A4" w:rsidP="005D19A4">
      <w:pPr>
        <w:jc w:val="center"/>
        <w:rPr>
          <w:rFonts w:cstheme="minorHAnsi"/>
          <w:caps/>
          <w:sz w:val="22"/>
          <w:szCs w:val="22"/>
        </w:rPr>
      </w:pPr>
      <w:r w:rsidRPr="00010433">
        <w:rPr>
          <w:rFonts w:cstheme="minorHAnsi"/>
          <w:b/>
          <w:caps/>
          <w:sz w:val="22"/>
          <w:szCs w:val="22"/>
        </w:rPr>
        <w:t>PREAMBULE</w:t>
      </w:r>
    </w:p>
    <w:p w14:paraId="782752D9" w14:textId="77777777" w:rsidR="005D19A4" w:rsidRPr="00010433" w:rsidRDefault="005D19A4" w:rsidP="005D19A4">
      <w:pPr>
        <w:spacing w:after="120"/>
        <w:jc w:val="both"/>
        <w:rPr>
          <w:rFonts w:cstheme="minorHAnsi"/>
          <w:sz w:val="22"/>
          <w:szCs w:val="22"/>
        </w:rPr>
      </w:pPr>
      <w:r w:rsidRPr="00010433">
        <w:rPr>
          <w:rFonts w:cstheme="minorHAnsi"/>
          <w:sz w:val="22"/>
          <w:szCs w:val="22"/>
        </w:rPr>
        <w:t>Vzhledem k tomu, že</w:t>
      </w:r>
    </w:p>
    <w:p w14:paraId="17A244B2" w14:textId="77777777" w:rsidR="005D19A4" w:rsidRPr="00010433" w:rsidRDefault="005D19A4" w:rsidP="000D22A1">
      <w:pPr>
        <w:numPr>
          <w:ilvl w:val="0"/>
          <w:numId w:val="24"/>
        </w:numPr>
        <w:spacing w:after="120"/>
        <w:ind w:hanging="720"/>
        <w:jc w:val="both"/>
        <w:rPr>
          <w:rFonts w:cstheme="minorHAnsi"/>
          <w:sz w:val="22"/>
          <w:szCs w:val="22"/>
        </w:rPr>
      </w:pPr>
      <w:r w:rsidRPr="00010433">
        <w:rPr>
          <w:rFonts w:cstheme="minorHAnsi"/>
          <w:sz w:val="22"/>
          <w:szCs w:val="22"/>
        </w:rPr>
        <w:t>Prodávající je vlastníkem nemovitých věcí, jak jsou níže definovány jako Předmět koupě;</w:t>
      </w:r>
    </w:p>
    <w:p w14:paraId="47322FDD" w14:textId="77777777" w:rsidR="005D19A4" w:rsidRPr="00010433" w:rsidRDefault="005D19A4" w:rsidP="000D22A1">
      <w:pPr>
        <w:numPr>
          <w:ilvl w:val="0"/>
          <w:numId w:val="24"/>
        </w:numPr>
        <w:spacing w:after="120"/>
        <w:ind w:hanging="720"/>
        <w:jc w:val="both"/>
        <w:rPr>
          <w:rFonts w:cstheme="minorHAnsi"/>
          <w:sz w:val="22"/>
          <w:szCs w:val="22"/>
        </w:rPr>
      </w:pPr>
      <w:r w:rsidRPr="00010433">
        <w:rPr>
          <w:rFonts w:cstheme="minorHAnsi"/>
          <w:sz w:val="22"/>
          <w:szCs w:val="22"/>
        </w:rPr>
        <w:t>Kupující má zájem nabýt vlastnické právo k Předmětu koupě a Prodávající má zájem na Kupujícího vlastnické právo k Předmětu koupě převést, to vše za podmínek této Smlouvy;</w:t>
      </w:r>
    </w:p>
    <w:p w14:paraId="6B630AE6" w14:textId="77777777" w:rsidR="005D19A4" w:rsidRPr="00010433" w:rsidRDefault="005D19A4" w:rsidP="000D22A1">
      <w:pPr>
        <w:numPr>
          <w:ilvl w:val="0"/>
          <w:numId w:val="24"/>
        </w:numPr>
        <w:spacing w:after="120"/>
        <w:ind w:hanging="720"/>
        <w:jc w:val="both"/>
        <w:rPr>
          <w:rFonts w:cstheme="minorHAnsi"/>
          <w:sz w:val="22"/>
          <w:szCs w:val="22"/>
        </w:rPr>
      </w:pPr>
      <w:r w:rsidRPr="00010433">
        <w:rPr>
          <w:rFonts w:cstheme="minorHAnsi"/>
          <w:sz w:val="22"/>
          <w:szCs w:val="22"/>
        </w:rPr>
        <w:t>Strany uzavřely dne ____ smlouvu o smlouvě budoucí kupní týkající se Předmětu koupě („</w:t>
      </w:r>
      <w:r w:rsidRPr="00010433">
        <w:rPr>
          <w:rFonts w:cstheme="minorHAnsi"/>
          <w:b/>
          <w:sz w:val="22"/>
          <w:szCs w:val="22"/>
        </w:rPr>
        <w:t>SOSB</w:t>
      </w:r>
      <w:r w:rsidRPr="00010433">
        <w:rPr>
          <w:rFonts w:cstheme="minorHAnsi"/>
          <w:sz w:val="22"/>
          <w:szCs w:val="22"/>
        </w:rPr>
        <w:t>“);</w:t>
      </w:r>
    </w:p>
    <w:p w14:paraId="51A5FCAF" w14:textId="77777777" w:rsidR="005D19A4" w:rsidRPr="00010433" w:rsidRDefault="005D19A4" w:rsidP="000D22A1">
      <w:pPr>
        <w:numPr>
          <w:ilvl w:val="0"/>
          <w:numId w:val="24"/>
        </w:numPr>
        <w:spacing w:after="120"/>
        <w:ind w:hanging="720"/>
        <w:jc w:val="both"/>
        <w:rPr>
          <w:rFonts w:cstheme="minorHAnsi"/>
          <w:sz w:val="22"/>
          <w:szCs w:val="22"/>
          <w:highlight w:val="yellow"/>
        </w:rPr>
      </w:pPr>
      <w:r w:rsidRPr="00010433">
        <w:rPr>
          <w:rFonts w:cstheme="minorHAnsi"/>
          <w:sz w:val="22"/>
          <w:szCs w:val="22"/>
          <w:highlight w:val="yellow"/>
        </w:rPr>
        <w:t>Současně s touto Smlouvou Strany a [____] („</w:t>
      </w:r>
      <w:r w:rsidRPr="00010433">
        <w:rPr>
          <w:rFonts w:cstheme="minorHAnsi"/>
          <w:b/>
          <w:sz w:val="22"/>
          <w:szCs w:val="22"/>
          <w:highlight w:val="yellow"/>
        </w:rPr>
        <w:t>Schovatel</w:t>
      </w:r>
      <w:r w:rsidRPr="00010433">
        <w:rPr>
          <w:rFonts w:cstheme="minorHAnsi"/>
          <w:sz w:val="22"/>
          <w:szCs w:val="22"/>
          <w:highlight w:val="yellow"/>
        </w:rPr>
        <w:t>“), uzavřeli smlouvu o úschově („</w:t>
      </w:r>
      <w:r w:rsidRPr="00010433">
        <w:rPr>
          <w:rFonts w:cstheme="minorHAnsi"/>
          <w:b/>
          <w:sz w:val="22"/>
          <w:szCs w:val="22"/>
          <w:highlight w:val="yellow"/>
        </w:rPr>
        <w:t>Smlouva o úschově</w:t>
      </w:r>
      <w:r w:rsidRPr="00010433">
        <w:rPr>
          <w:rFonts w:cstheme="minorHAnsi"/>
          <w:sz w:val="22"/>
          <w:szCs w:val="22"/>
          <w:highlight w:val="yellow"/>
        </w:rPr>
        <w:t>“), dle které Schovatel vyčlenil účet č. [____] vedený u [____] („</w:t>
      </w:r>
      <w:r w:rsidRPr="00010433">
        <w:rPr>
          <w:rFonts w:cstheme="minorHAnsi"/>
          <w:b/>
          <w:sz w:val="22"/>
          <w:szCs w:val="22"/>
          <w:highlight w:val="yellow"/>
        </w:rPr>
        <w:t>Účet úschovy</w:t>
      </w:r>
      <w:r w:rsidRPr="00010433">
        <w:rPr>
          <w:rFonts w:cstheme="minorHAnsi"/>
          <w:sz w:val="22"/>
          <w:szCs w:val="22"/>
          <w:highlight w:val="yellow"/>
        </w:rPr>
        <w:t xml:space="preserve">“), na který přijme peněžní prostředky k úhradě části kupní ceny Předmětu koupě dle této Smlouvy a které vyplatí po splnění stanovených podmínek, a dále přijme do úschovy jeden (1) stejnopis této Smlouvy s ověřenými podpisy Stran, se kterým </w:t>
      </w:r>
      <w:proofErr w:type="gramStart"/>
      <w:r w:rsidRPr="00010433">
        <w:rPr>
          <w:rFonts w:cstheme="minorHAnsi"/>
          <w:sz w:val="22"/>
          <w:szCs w:val="22"/>
          <w:highlight w:val="yellow"/>
        </w:rPr>
        <w:t>naloží</w:t>
      </w:r>
      <w:proofErr w:type="gramEnd"/>
      <w:r w:rsidRPr="00010433">
        <w:rPr>
          <w:rFonts w:cstheme="minorHAnsi"/>
          <w:sz w:val="22"/>
          <w:szCs w:val="22"/>
          <w:highlight w:val="yellow"/>
        </w:rPr>
        <w:t xml:space="preserve"> za podmínek Smlouvy o úschově;</w:t>
      </w:r>
    </w:p>
    <w:p w14:paraId="67DBAB66" w14:textId="77777777" w:rsidR="005D19A4" w:rsidRPr="00010433" w:rsidRDefault="005D19A4" w:rsidP="005D19A4">
      <w:pPr>
        <w:spacing w:after="120"/>
        <w:jc w:val="both"/>
        <w:rPr>
          <w:rFonts w:cstheme="minorHAnsi"/>
          <w:sz w:val="22"/>
          <w:szCs w:val="22"/>
        </w:rPr>
      </w:pPr>
      <w:bookmarkStart w:id="108" w:name="_DV_M46"/>
      <w:bookmarkStart w:id="109" w:name="_DV_M50"/>
      <w:bookmarkStart w:id="110" w:name="_DV_M51"/>
      <w:bookmarkEnd w:id="108"/>
      <w:bookmarkEnd w:id="109"/>
      <w:bookmarkEnd w:id="110"/>
      <w:r w:rsidRPr="00010433">
        <w:rPr>
          <w:rFonts w:cstheme="minorHAnsi"/>
          <w:sz w:val="22"/>
          <w:szCs w:val="22"/>
        </w:rPr>
        <w:t>uzavírají Strany podle ustanovení § 2079 a násl. zákona č. 89/2012 Sb., občanský zákoník, v platném znění („</w:t>
      </w:r>
      <w:r w:rsidRPr="00010433">
        <w:rPr>
          <w:rFonts w:cstheme="minorHAnsi"/>
          <w:b/>
          <w:sz w:val="22"/>
          <w:szCs w:val="22"/>
        </w:rPr>
        <w:t>Občanský zákoník</w:t>
      </w:r>
      <w:r w:rsidRPr="00010433">
        <w:rPr>
          <w:rFonts w:cstheme="minorHAnsi"/>
          <w:sz w:val="22"/>
          <w:szCs w:val="22"/>
        </w:rPr>
        <w:t>“) mezi sebou tuto Smlouvu:</w:t>
      </w:r>
    </w:p>
    <w:p w14:paraId="714B627C" w14:textId="77777777" w:rsidR="005D19A4" w:rsidRPr="00010433" w:rsidRDefault="005D19A4" w:rsidP="005D19A4">
      <w:pPr>
        <w:pStyle w:val="NadpisINVI"/>
        <w:rPr>
          <w:rFonts w:asciiTheme="minorHAnsi" w:hAnsiTheme="minorHAnsi" w:cstheme="minorHAnsi"/>
        </w:rPr>
      </w:pPr>
      <w:r w:rsidRPr="00010433">
        <w:rPr>
          <w:rFonts w:asciiTheme="minorHAnsi" w:hAnsiTheme="minorHAnsi" w:cstheme="minorHAnsi"/>
        </w:rPr>
        <w:t xml:space="preserve">DEFINICE </w:t>
      </w:r>
    </w:p>
    <w:p w14:paraId="740E279B" w14:textId="77777777" w:rsidR="005D19A4" w:rsidRPr="00010433" w:rsidRDefault="005D19A4" w:rsidP="000D22A1">
      <w:pPr>
        <w:pStyle w:val="ArticleL2"/>
        <w:numPr>
          <w:ilvl w:val="1"/>
          <w:numId w:val="25"/>
        </w:numPr>
        <w:spacing w:after="120"/>
        <w:rPr>
          <w:rFonts w:asciiTheme="minorHAnsi" w:eastAsia="Arial Unicode MS" w:hAnsiTheme="minorHAnsi" w:cstheme="minorHAnsi"/>
          <w:szCs w:val="22"/>
          <w:lang w:val="cs-CZ"/>
        </w:rPr>
      </w:pPr>
      <w:r w:rsidRPr="00010433">
        <w:rPr>
          <w:rFonts w:asciiTheme="minorHAnsi" w:eastAsia="Arial Unicode MS" w:hAnsiTheme="minorHAnsi" w:cstheme="minorHAnsi"/>
          <w:szCs w:val="22"/>
          <w:u w:val="single"/>
          <w:lang w:val="cs-CZ"/>
        </w:rPr>
        <w:t>Definice</w:t>
      </w:r>
      <w:r w:rsidRPr="00010433">
        <w:rPr>
          <w:rFonts w:asciiTheme="minorHAnsi" w:eastAsia="Arial Unicode MS" w:hAnsiTheme="minorHAnsi" w:cstheme="minorHAnsi"/>
          <w:szCs w:val="22"/>
          <w:lang w:val="cs-CZ"/>
        </w:rPr>
        <w:t>.  Pojmy s velkým počátečním písmenem používané v této Smlouvě a v jejím textu nedefinované mají tento význam:</w:t>
      </w:r>
    </w:p>
    <w:p w14:paraId="5E124930" w14:textId="77777777" w:rsidR="005D19A4" w:rsidRPr="00010433" w:rsidRDefault="005D19A4" w:rsidP="005D19A4">
      <w:pPr>
        <w:spacing w:after="120"/>
        <w:ind w:left="567"/>
        <w:jc w:val="both"/>
        <w:rPr>
          <w:rFonts w:cstheme="minorHAnsi"/>
          <w:sz w:val="22"/>
          <w:szCs w:val="22"/>
        </w:rPr>
      </w:pPr>
      <w:r w:rsidRPr="00010433">
        <w:rPr>
          <w:rFonts w:cstheme="minorHAnsi"/>
          <w:sz w:val="22"/>
          <w:szCs w:val="22"/>
        </w:rPr>
        <w:t>„</w:t>
      </w:r>
      <w:r w:rsidRPr="00010433">
        <w:rPr>
          <w:rFonts w:cstheme="minorHAnsi"/>
          <w:b/>
          <w:sz w:val="22"/>
          <w:szCs w:val="22"/>
        </w:rPr>
        <w:t>Kupní cena</w:t>
      </w:r>
      <w:r w:rsidRPr="00010433">
        <w:rPr>
          <w:rFonts w:cstheme="minorHAnsi"/>
          <w:sz w:val="22"/>
          <w:szCs w:val="22"/>
        </w:rPr>
        <w:t xml:space="preserve">“ znamená kupní cenu za Předmět koupě, jak je definována v článku </w:t>
      </w:r>
      <w:r w:rsidRPr="00010433">
        <w:rPr>
          <w:rFonts w:cstheme="minorHAnsi"/>
          <w:sz w:val="22"/>
          <w:szCs w:val="22"/>
        </w:rPr>
        <w:fldChar w:fldCharType="begin"/>
      </w:r>
      <w:r w:rsidRPr="00010433">
        <w:rPr>
          <w:rFonts w:cstheme="minorHAnsi"/>
          <w:sz w:val="22"/>
          <w:szCs w:val="22"/>
        </w:rPr>
        <w:instrText xml:space="preserve"> REF _Ref445192337 \r \h  \* MERGEFORMAT </w:instrText>
      </w:r>
      <w:r w:rsidRPr="00010433">
        <w:rPr>
          <w:rFonts w:cstheme="minorHAnsi"/>
          <w:sz w:val="22"/>
          <w:szCs w:val="22"/>
        </w:rPr>
      </w:r>
      <w:r w:rsidRPr="00010433">
        <w:rPr>
          <w:rFonts w:cstheme="minorHAnsi"/>
          <w:sz w:val="22"/>
          <w:szCs w:val="22"/>
        </w:rPr>
        <w:fldChar w:fldCharType="separate"/>
      </w:r>
      <w:r>
        <w:rPr>
          <w:rFonts w:cstheme="minorHAnsi"/>
          <w:sz w:val="22"/>
          <w:szCs w:val="22"/>
        </w:rPr>
        <w:t>4.1</w:t>
      </w:r>
      <w:r w:rsidRPr="00010433">
        <w:rPr>
          <w:rFonts w:cstheme="minorHAnsi"/>
          <w:sz w:val="22"/>
          <w:szCs w:val="22"/>
        </w:rPr>
        <w:fldChar w:fldCharType="end"/>
      </w:r>
      <w:r w:rsidRPr="00010433">
        <w:rPr>
          <w:rFonts w:cstheme="minorHAnsi"/>
          <w:sz w:val="22"/>
          <w:szCs w:val="22"/>
        </w:rPr>
        <w:t xml:space="preserve"> </w:t>
      </w:r>
      <w:r w:rsidRPr="00010433">
        <w:rPr>
          <w:rFonts w:cstheme="minorHAnsi"/>
          <w:i/>
          <w:sz w:val="22"/>
          <w:szCs w:val="22"/>
        </w:rPr>
        <w:t>(Kupní cena)</w:t>
      </w:r>
      <w:r w:rsidRPr="00010433">
        <w:rPr>
          <w:rFonts w:cstheme="minorHAnsi"/>
          <w:sz w:val="22"/>
          <w:szCs w:val="22"/>
        </w:rPr>
        <w:t>;</w:t>
      </w:r>
    </w:p>
    <w:p w14:paraId="7E8E9538" w14:textId="77777777" w:rsidR="005D19A4" w:rsidRPr="00010433" w:rsidRDefault="005D19A4" w:rsidP="005D19A4">
      <w:pPr>
        <w:spacing w:after="120"/>
        <w:ind w:left="567"/>
        <w:jc w:val="both"/>
        <w:rPr>
          <w:rFonts w:cstheme="minorHAnsi"/>
          <w:sz w:val="22"/>
          <w:szCs w:val="22"/>
        </w:rPr>
      </w:pPr>
      <w:r w:rsidRPr="00010433">
        <w:rPr>
          <w:rFonts w:cstheme="minorHAnsi"/>
          <w:sz w:val="22"/>
          <w:szCs w:val="22"/>
        </w:rPr>
        <w:t>„</w:t>
      </w:r>
      <w:r w:rsidRPr="00010433">
        <w:rPr>
          <w:rFonts w:cstheme="minorHAnsi"/>
          <w:b/>
          <w:sz w:val="22"/>
          <w:szCs w:val="22"/>
        </w:rPr>
        <w:t>Návrh na vklad</w:t>
      </w:r>
      <w:r w:rsidRPr="00010433">
        <w:rPr>
          <w:rFonts w:cstheme="minorHAnsi"/>
          <w:sz w:val="22"/>
          <w:szCs w:val="22"/>
        </w:rPr>
        <w:t>“ znamená návrh na vklad vlastnického práva k Předmětu koupě do katastru nemovitostí ve prospěch Kupujícího, který Strany podepsaly zároveň s touto Smlouvou;</w:t>
      </w:r>
    </w:p>
    <w:p w14:paraId="3EFF7CEE" w14:textId="77777777" w:rsidR="005D19A4" w:rsidRPr="00010433" w:rsidRDefault="005D19A4" w:rsidP="005D19A4">
      <w:pPr>
        <w:spacing w:after="120"/>
        <w:ind w:left="567"/>
        <w:jc w:val="both"/>
        <w:rPr>
          <w:rFonts w:cstheme="minorHAnsi"/>
          <w:color w:val="000000" w:themeColor="text1"/>
          <w:w w:val="0"/>
          <w:sz w:val="22"/>
          <w:szCs w:val="22"/>
        </w:rPr>
      </w:pPr>
      <w:r w:rsidRPr="00010433">
        <w:rPr>
          <w:rFonts w:cstheme="minorHAnsi"/>
          <w:w w:val="0"/>
          <w:sz w:val="22"/>
          <w:szCs w:val="22"/>
        </w:rPr>
        <w:t>„</w:t>
      </w:r>
      <w:r w:rsidRPr="00010433">
        <w:rPr>
          <w:rFonts w:cstheme="minorHAnsi"/>
          <w:b/>
          <w:w w:val="0"/>
          <w:sz w:val="22"/>
          <w:szCs w:val="22"/>
        </w:rPr>
        <w:t>Oznámení</w:t>
      </w:r>
      <w:r w:rsidRPr="00010433">
        <w:rPr>
          <w:rFonts w:cstheme="minorHAnsi"/>
          <w:w w:val="0"/>
          <w:sz w:val="22"/>
          <w:szCs w:val="22"/>
        </w:rPr>
        <w:t>” znamená</w:t>
      </w:r>
      <w:r w:rsidRPr="00010433">
        <w:rPr>
          <w:rFonts w:cstheme="minorHAnsi"/>
          <w:sz w:val="22"/>
          <w:szCs w:val="22"/>
        </w:rPr>
        <w:t xml:space="preserve"> jakékoliv oznámení, výzvu, souhlas nebo informaci podle nebo v souvislosti s touto Smlouvou;</w:t>
      </w:r>
    </w:p>
    <w:p w14:paraId="6A688C67" w14:textId="77777777" w:rsidR="005D19A4" w:rsidRPr="00010433" w:rsidRDefault="005D19A4" w:rsidP="005D19A4">
      <w:pPr>
        <w:spacing w:after="120"/>
        <w:ind w:left="567"/>
        <w:jc w:val="both"/>
        <w:rPr>
          <w:rFonts w:cstheme="minorHAnsi"/>
          <w:snapToGrid w:val="0"/>
          <w:sz w:val="22"/>
          <w:szCs w:val="22"/>
        </w:rPr>
      </w:pPr>
      <w:r w:rsidRPr="00010433">
        <w:rPr>
          <w:rFonts w:cstheme="minorHAnsi"/>
          <w:snapToGrid w:val="0"/>
          <w:sz w:val="22"/>
          <w:szCs w:val="22"/>
        </w:rPr>
        <w:t>„</w:t>
      </w:r>
      <w:r w:rsidRPr="00010433">
        <w:rPr>
          <w:rFonts w:cstheme="minorHAnsi"/>
          <w:b/>
          <w:bCs/>
          <w:snapToGrid w:val="0"/>
          <w:sz w:val="22"/>
          <w:szCs w:val="22"/>
        </w:rPr>
        <w:t>Podmínky Projektu</w:t>
      </w:r>
      <w:r w:rsidRPr="00010433">
        <w:rPr>
          <w:rFonts w:cstheme="minorHAnsi"/>
          <w:snapToGrid w:val="0"/>
          <w:sz w:val="22"/>
          <w:szCs w:val="22"/>
        </w:rPr>
        <w:t xml:space="preserve">“ znamená podmínky zveřejněné Budoucím Prodávajícím na úřední desce dne </w:t>
      </w:r>
      <w:r w:rsidRPr="00010433">
        <w:rPr>
          <w:rFonts w:cstheme="minorHAnsi"/>
          <w:sz w:val="22"/>
          <w:szCs w:val="22"/>
          <w:highlight w:val="yellow"/>
        </w:rPr>
        <w:t>[____]</w:t>
      </w:r>
      <w:r w:rsidRPr="00010433">
        <w:rPr>
          <w:rFonts w:cstheme="minorHAnsi"/>
          <w:sz w:val="22"/>
          <w:szCs w:val="22"/>
        </w:rPr>
        <w:t xml:space="preserve">.2022, které </w:t>
      </w:r>
      <w:proofErr w:type="gramStart"/>
      <w:r w:rsidRPr="00010433">
        <w:rPr>
          <w:rFonts w:cstheme="minorHAnsi"/>
          <w:sz w:val="22"/>
          <w:szCs w:val="22"/>
        </w:rPr>
        <w:t>tvoří</w:t>
      </w:r>
      <w:proofErr w:type="gramEnd"/>
      <w:r w:rsidRPr="00010433">
        <w:rPr>
          <w:rFonts w:cstheme="minorHAnsi"/>
          <w:sz w:val="22"/>
          <w:szCs w:val="22"/>
        </w:rPr>
        <w:t xml:space="preserve"> </w:t>
      </w:r>
      <w:r w:rsidRPr="00010433">
        <w:rPr>
          <w:rFonts w:cstheme="minorHAnsi"/>
          <w:sz w:val="22"/>
          <w:szCs w:val="22"/>
          <w:highlight w:val="yellow"/>
          <w:u w:val="single"/>
        </w:rPr>
        <w:t xml:space="preserve">Přílohu č. </w:t>
      </w:r>
      <w:r>
        <w:rPr>
          <w:rFonts w:cstheme="minorHAnsi"/>
          <w:sz w:val="22"/>
          <w:szCs w:val="22"/>
          <w:u w:val="single"/>
        </w:rPr>
        <w:t>1</w:t>
      </w:r>
      <w:r w:rsidRPr="00010433">
        <w:rPr>
          <w:rFonts w:cstheme="minorHAnsi"/>
          <w:sz w:val="22"/>
          <w:szCs w:val="22"/>
        </w:rPr>
        <w:t xml:space="preserve"> této Smlouvy;</w:t>
      </w:r>
    </w:p>
    <w:p w14:paraId="47DF325F" w14:textId="77777777" w:rsidR="005D19A4" w:rsidRPr="00010433" w:rsidRDefault="005D19A4" w:rsidP="005D19A4">
      <w:pPr>
        <w:pStyle w:val="Definition"/>
        <w:spacing w:after="120"/>
        <w:ind w:left="567"/>
        <w:rPr>
          <w:rFonts w:asciiTheme="minorHAnsi" w:hAnsiTheme="minorHAnsi" w:cstheme="minorHAnsi"/>
        </w:rPr>
      </w:pPr>
      <w:r w:rsidRPr="00010433">
        <w:rPr>
          <w:rFonts w:asciiTheme="minorHAnsi" w:hAnsiTheme="minorHAnsi" w:cstheme="minorHAnsi"/>
        </w:rPr>
        <w:t>„</w:t>
      </w:r>
      <w:r w:rsidRPr="00010433">
        <w:rPr>
          <w:rFonts w:asciiTheme="minorHAnsi" w:hAnsiTheme="minorHAnsi" w:cstheme="minorHAnsi"/>
          <w:b/>
        </w:rPr>
        <w:t>Předání a převzetí</w:t>
      </w:r>
      <w:r w:rsidRPr="00010433">
        <w:rPr>
          <w:rFonts w:asciiTheme="minorHAnsi" w:hAnsiTheme="minorHAnsi" w:cstheme="minorHAnsi"/>
        </w:rPr>
        <w:t>“ znamená předání Předmětu koupě Prodávajícím a převzetí Předmětu koupě Kupujícím v souladu s touto Smlouvou;</w:t>
      </w:r>
    </w:p>
    <w:p w14:paraId="589C3004" w14:textId="77777777" w:rsidR="005D19A4" w:rsidRPr="00010433" w:rsidRDefault="005D19A4" w:rsidP="005D19A4">
      <w:pPr>
        <w:pStyle w:val="Definition"/>
        <w:spacing w:after="120"/>
        <w:ind w:left="567"/>
        <w:rPr>
          <w:rFonts w:asciiTheme="minorHAnsi" w:hAnsiTheme="minorHAnsi" w:cstheme="minorHAnsi"/>
        </w:rPr>
      </w:pPr>
      <w:r w:rsidRPr="00010433">
        <w:rPr>
          <w:rFonts w:asciiTheme="minorHAnsi" w:hAnsiTheme="minorHAnsi" w:cstheme="minorHAnsi"/>
        </w:rPr>
        <w:lastRenderedPageBreak/>
        <w:t>„</w:t>
      </w:r>
      <w:r w:rsidRPr="00010433">
        <w:rPr>
          <w:rFonts w:asciiTheme="minorHAnsi" w:hAnsiTheme="minorHAnsi" w:cstheme="minorHAnsi"/>
          <w:b/>
        </w:rPr>
        <w:t>Předmět koupě</w:t>
      </w:r>
      <w:r w:rsidRPr="00010433">
        <w:rPr>
          <w:rFonts w:asciiTheme="minorHAnsi" w:hAnsiTheme="minorHAnsi" w:cstheme="minorHAnsi"/>
        </w:rPr>
        <w:t>“ znamená následující nemovité věci ve vlastnictví Budoucího prodávajícího</w:t>
      </w:r>
      <w:r w:rsidRPr="00010433" w:rsidDel="00D41825">
        <w:rPr>
          <w:rFonts w:asciiTheme="minorHAnsi" w:hAnsiTheme="minorHAnsi" w:cstheme="minorHAnsi"/>
        </w:rPr>
        <w:t xml:space="preserve"> </w:t>
      </w:r>
      <w:r w:rsidRPr="00010433">
        <w:rPr>
          <w:rFonts w:asciiTheme="minorHAnsi" w:hAnsiTheme="minorHAnsi" w:cstheme="minorHAnsi"/>
        </w:rPr>
        <w:t>(včetně veškerých jejich součástí, částí, příslušenství a přírůstků, zejména včetně veškerých staveb tvořících jejich součást):</w:t>
      </w:r>
    </w:p>
    <w:p w14:paraId="7AEAEA8F" w14:textId="77777777" w:rsidR="005D19A4" w:rsidRPr="00010433" w:rsidRDefault="005D19A4" w:rsidP="000D22A1">
      <w:pPr>
        <w:pStyle w:val="Nadpis5"/>
        <w:keepNext w:val="0"/>
        <w:keepLines w:val="0"/>
        <w:numPr>
          <w:ilvl w:val="4"/>
          <w:numId w:val="18"/>
        </w:numPr>
        <w:tabs>
          <w:tab w:val="num" w:pos="360"/>
          <w:tab w:val="num" w:pos="3600"/>
        </w:tabs>
        <w:overflowPunct w:val="0"/>
        <w:autoSpaceDE w:val="0"/>
        <w:autoSpaceDN w:val="0"/>
        <w:adjustRightInd w:val="0"/>
        <w:spacing w:before="0" w:after="120" w:line="240" w:lineRule="auto"/>
        <w:ind w:left="1134" w:hanging="567"/>
        <w:jc w:val="both"/>
        <w:textAlignment w:val="baseline"/>
        <w:rPr>
          <w:rFonts w:asciiTheme="minorHAnsi" w:hAnsiTheme="minorHAnsi" w:cstheme="minorHAnsi"/>
          <w:b/>
          <w:color w:val="auto"/>
        </w:rPr>
      </w:pPr>
      <w:r w:rsidRPr="00010433">
        <w:rPr>
          <w:rFonts w:asciiTheme="minorHAnsi" w:hAnsiTheme="minorHAnsi" w:cstheme="minorHAnsi"/>
          <w:color w:val="auto"/>
        </w:rPr>
        <w:t xml:space="preserve">pozemek </w:t>
      </w:r>
      <w:proofErr w:type="spellStart"/>
      <w:r w:rsidRPr="00010433">
        <w:rPr>
          <w:rFonts w:asciiTheme="minorHAnsi" w:hAnsiTheme="minorHAnsi" w:cstheme="minorHAnsi"/>
          <w:color w:val="auto"/>
        </w:rPr>
        <w:t>parc</w:t>
      </w:r>
      <w:proofErr w:type="spellEnd"/>
      <w:r w:rsidRPr="00010433">
        <w:rPr>
          <w:rFonts w:asciiTheme="minorHAnsi" w:hAnsiTheme="minorHAnsi" w:cstheme="minorHAnsi"/>
          <w:color w:val="auto"/>
        </w:rPr>
        <w:t>. č. 39/1;</w:t>
      </w:r>
    </w:p>
    <w:p w14:paraId="21355960" w14:textId="77777777" w:rsidR="005D19A4" w:rsidRPr="00010433" w:rsidRDefault="005D19A4" w:rsidP="005D19A4">
      <w:pPr>
        <w:pStyle w:val="Definition"/>
        <w:spacing w:after="120"/>
        <w:ind w:left="567"/>
        <w:rPr>
          <w:rFonts w:asciiTheme="minorHAnsi" w:hAnsiTheme="minorHAnsi" w:cstheme="minorHAnsi"/>
        </w:rPr>
      </w:pPr>
      <w:r w:rsidRPr="00010433">
        <w:rPr>
          <w:rFonts w:asciiTheme="minorHAnsi" w:hAnsiTheme="minorHAnsi" w:cstheme="minorHAnsi"/>
        </w:rPr>
        <w:t xml:space="preserve">vše zapsáno v katastru nemovitostí na listu vlastnictví č. 10001 </w:t>
      </w:r>
      <w:r w:rsidRPr="00010433">
        <w:rPr>
          <w:rFonts w:asciiTheme="minorHAnsi" w:hAnsiTheme="minorHAnsi" w:cstheme="minorHAnsi"/>
          <w:bCs/>
        </w:rPr>
        <w:t xml:space="preserve">pro katastrální území </w:t>
      </w:r>
      <w:r w:rsidRPr="00010433">
        <w:rPr>
          <w:rFonts w:asciiTheme="minorHAnsi" w:hAnsiTheme="minorHAnsi" w:cstheme="minorHAnsi"/>
        </w:rPr>
        <w:t xml:space="preserve">Stříbrná Skalice, připojeném k této Smlouvě </w:t>
      </w:r>
      <w:r w:rsidRPr="00010433">
        <w:rPr>
          <w:rFonts w:asciiTheme="minorHAnsi" w:hAnsiTheme="minorHAnsi" w:cstheme="minorHAnsi"/>
          <w:highlight w:val="yellow"/>
        </w:rPr>
        <w:t xml:space="preserve">jako </w:t>
      </w:r>
      <w:r w:rsidRPr="00010433">
        <w:rPr>
          <w:rFonts w:asciiTheme="minorHAnsi" w:hAnsiTheme="minorHAnsi" w:cstheme="minorHAnsi"/>
          <w:highlight w:val="yellow"/>
          <w:u w:val="single"/>
        </w:rPr>
        <w:t xml:space="preserve">Příloha </w:t>
      </w:r>
      <w:r>
        <w:rPr>
          <w:rFonts w:asciiTheme="minorHAnsi" w:hAnsiTheme="minorHAnsi" w:cstheme="minorHAnsi"/>
          <w:highlight w:val="yellow"/>
          <w:u w:val="single"/>
        </w:rPr>
        <w:t>2</w:t>
      </w:r>
      <w:r w:rsidRPr="00010433">
        <w:rPr>
          <w:rFonts w:asciiTheme="minorHAnsi" w:hAnsiTheme="minorHAnsi" w:cstheme="minorHAnsi"/>
          <w:highlight w:val="yellow"/>
        </w:rPr>
        <w:t>;</w:t>
      </w:r>
    </w:p>
    <w:p w14:paraId="16B2813C" w14:textId="77777777" w:rsidR="005D19A4" w:rsidRPr="00010433" w:rsidRDefault="005D19A4" w:rsidP="005D19A4">
      <w:pPr>
        <w:spacing w:after="120"/>
        <w:ind w:left="567"/>
        <w:jc w:val="both"/>
        <w:rPr>
          <w:rFonts w:cstheme="minorHAnsi"/>
          <w:snapToGrid w:val="0"/>
          <w:sz w:val="22"/>
          <w:szCs w:val="22"/>
        </w:rPr>
      </w:pPr>
      <w:r w:rsidRPr="00010433">
        <w:rPr>
          <w:rFonts w:cstheme="minorHAnsi"/>
          <w:snapToGrid w:val="0"/>
          <w:sz w:val="22"/>
          <w:szCs w:val="22"/>
        </w:rPr>
        <w:t>„</w:t>
      </w:r>
      <w:r w:rsidRPr="00010433">
        <w:rPr>
          <w:rFonts w:cstheme="minorHAnsi"/>
          <w:b/>
          <w:snapToGrid w:val="0"/>
          <w:sz w:val="22"/>
          <w:szCs w:val="22"/>
        </w:rPr>
        <w:t>Projekt</w:t>
      </w:r>
      <w:r w:rsidRPr="00010433">
        <w:rPr>
          <w:rFonts w:cstheme="minorHAnsi"/>
          <w:snapToGrid w:val="0"/>
          <w:sz w:val="22"/>
          <w:szCs w:val="22"/>
        </w:rPr>
        <w:t xml:space="preserve">“ znamená realizace rezidenčního projektu na Předmětu koupě Budoucím kupujícím, </w:t>
      </w:r>
      <w:proofErr w:type="gramStart"/>
      <w:r w:rsidRPr="00010433">
        <w:rPr>
          <w:rFonts w:cstheme="minorHAnsi"/>
          <w:snapToGrid w:val="0"/>
          <w:sz w:val="22"/>
          <w:szCs w:val="22"/>
        </w:rPr>
        <w:t>jež</w:t>
      </w:r>
      <w:proofErr w:type="gramEnd"/>
      <w:r w:rsidRPr="00010433">
        <w:rPr>
          <w:rFonts w:cstheme="minorHAnsi"/>
          <w:snapToGrid w:val="0"/>
          <w:sz w:val="22"/>
          <w:szCs w:val="22"/>
        </w:rPr>
        <w:t xml:space="preserve"> bude v podstatných ohledech odpovídat návrhu, který tvoří </w:t>
      </w:r>
      <w:r w:rsidRPr="00010433">
        <w:rPr>
          <w:rFonts w:cstheme="minorHAnsi"/>
          <w:snapToGrid w:val="0"/>
          <w:sz w:val="22"/>
          <w:szCs w:val="22"/>
          <w:u w:val="single"/>
        </w:rPr>
        <w:t xml:space="preserve">Přílohu č. </w:t>
      </w:r>
      <w:r>
        <w:rPr>
          <w:rFonts w:cstheme="minorHAnsi"/>
          <w:snapToGrid w:val="0"/>
          <w:sz w:val="22"/>
          <w:szCs w:val="22"/>
          <w:u w:val="single"/>
        </w:rPr>
        <w:t>3</w:t>
      </w:r>
      <w:r w:rsidRPr="00010433">
        <w:rPr>
          <w:rFonts w:cstheme="minorHAnsi"/>
          <w:snapToGrid w:val="0"/>
          <w:sz w:val="22"/>
          <w:szCs w:val="22"/>
        </w:rPr>
        <w:t xml:space="preserve"> této Smlouvy a Podmínkám Projektu;</w:t>
      </w:r>
    </w:p>
    <w:p w14:paraId="5914879A" w14:textId="77777777" w:rsidR="005D19A4" w:rsidRPr="00010433" w:rsidRDefault="005D19A4" w:rsidP="005D19A4">
      <w:pPr>
        <w:pStyle w:val="Odstavecseseznamem"/>
        <w:spacing w:after="120"/>
        <w:ind w:left="567"/>
        <w:jc w:val="both"/>
        <w:rPr>
          <w:rFonts w:cstheme="minorHAnsi"/>
        </w:rPr>
      </w:pPr>
      <w:r w:rsidRPr="00010433">
        <w:rPr>
          <w:rFonts w:cstheme="minorHAnsi"/>
          <w:b/>
        </w:rPr>
        <w:t>„Účet Prodávajícího</w:t>
      </w:r>
      <w:r w:rsidRPr="00010433">
        <w:rPr>
          <w:rFonts w:cstheme="minorHAnsi"/>
        </w:rPr>
        <w:t>“ znamená účet č. [____] vedený u [____];</w:t>
      </w:r>
    </w:p>
    <w:p w14:paraId="03A3109E" w14:textId="77777777" w:rsidR="005D19A4" w:rsidRPr="00010433" w:rsidRDefault="005D19A4" w:rsidP="005D19A4">
      <w:pPr>
        <w:spacing w:after="120"/>
        <w:ind w:left="567"/>
        <w:jc w:val="both"/>
        <w:rPr>
          <w:rFonts w:cstheme="minorHAnsi"/>
          <w:sz w:val="22"/>
          <w:szCs w:val="22"/>
        </w:rPr>
      </w:pPr>
      <w:r w:rsidRPr="00010433">
        <w:rPr>
          <w:rFonts w:cstheme="minorHAnsi"/>
          <w:sz w:val="22"/>
          <w:szCs w:val="22"/>
        </w:rPr>
        <w:t>„</w:t>
      </w:r>
      <w:r w:rsidRPr="00010433">
        <w:rPr>
          <w:rFonts w:cstheme="minorHAnsi"/>
          <w:b/>
          <w:sz w:val="22"/>
          <w:szCs w:val="22"/>
        </w:rPr>
        <w:t>Územní rozhodnutí</w:t>
      </w:r>
      <w:r w:rsidRPr="00010433">
        <w:rPr>
          <w:rFonts w:cstheme="minorHAnsi"/>
          <w:snapToGrid w:val="0"/>
          <w:sz w:val="22"/>
          <w:szCs w:val="22"/>
        </w:rPr>
        <w:t>”</w:t>
      </w:r>
      <w:r w:rsidRPr="00010433">
        <w:rPr>
          <w:rFonts w:cstheme="minorHAnsi"/>
          <w:sz w:val="22"/>
          <w:szCs w:val="22"/>
        </w:rPr>
        <w:t xml:space="preserve"> znamená </w:t>
      </w:r>
      <w:r w:rsidRPr="00010433">
        <w:rPr>
          <w:rFonts w:cstheme="minorHAnsi"/>
          <w:snapToGrid w:val="0"/>
          <w:sz w:val="22"/>
          <w:szCs w:val="22"/>
        </w:rPr>
        <w:t xml:space="preserve">pravomocné </w:t>
      </w:r>
      <w:r w:rsidRPr="00010433">
        <w:rPr>
          <w:rFonts w:cstheme="minorHAnsi"/>
          <w:sz w:val="22"/>
          <w:szCs w:val="22"/>
        </w:rPr>
        <w:t xml:space="preserve">rozhodnutí </w:t>
      </w:r>
      <w:r w:rsidRPr="00010433">
        <w:rPr>
          <w:rFonts w:cstheme="minorHAnsi"/>
          <w:snapToGrid w:val="0"/>
          <w:sz w:val="22"/>
          <w:szCs w:val="22"/>
        </w:rPr>
        <w:t xml:space="preserve">příslušného správního úřadu </w:t>
      </w:r>
      <w:r w:rsidRPr="00010433">
        <w:rPr>
          <w:rFonts w:cstheme="minorHAnsi"/>
          <w:sz w:val="22"/>
          <w:szCs w:val="22"/>
        </w:rPr>
        <w:t xml:space="preserve">o umístění stavby Projektu </w:t>
      </w:r>
      <w:r w:rsidRPr="00010433">
        <w:rPr>
          <w:rFonts w:cstheme="minorHAnsi"/>
          <w:snapToGrid w:val="0"/>
          <w:sz w:val="22"/>
          <w:szCs w:val="22"/>
        </w:rPr>
        <w:t>vydané v souladu s Podmínkami Projektu a v souladu s návrhem Projektu uvedeným v </w:t>
      </w:r>
      <w:r w:rsidRPr="00010433">
        <w:rPr>
          <w:rFonts w:cstheme="minorHAnsi"/>
          <w:snapToGrid w:val="0"/>
          <w:sz w:val="22"/>
          <w:szCs w:val="22"/>
          <w:highlight w:val="yellow"/>
          <w:u w:val="single"/>
        </w:rPr>
        <w:t xml:space="preserve">Příloze č. </w:t>
      </w:r>
      <w:r>
        <w:rPr>
          <w:rFonts w:cstheme="minorHAnsi"/>
          <w:snapToGrid w:val="0"/>
          <w:sz w:val="22"/>
          <w:szCs w:val="22"/>
          <w:u w:val="single"/>
        </w:rPr>
        <w:t>4</w:t>
      </w:r>
      <w:r w:rsidRPr="00010433">
        <w:rPr>
          <w:rFonts w:cstheme="minorHAnsi"/>
          <w:snapToGrid w:val="0"/>
          <w:sz w:val="22"/>
          <w:szCs w:val="22"/>
        </w:rPr>
        <w:t xml:space="preserve"> této Smlouvy.</w:t>
      </w:r>
    </w:p>
    <w:p w14:paraId="21C11F91" w14:textId="77777777" w:rsidR="005D19A4" w:rsidRPr="00010433" w:rsidRDefault="005D19A4" w:rsidP="005D19A4">
      <w:pPr>
        <w:pStyle w:val="NadpisINVI"/>
        <w:rPr>
          <w:rFonts w:asciiTheme="minorHAnsi" w:hAnsiTheme="minorHAnsi" w:cstheme="minorHAnsi"/>
        </w:rPr>
      </w:pPr>
      <w:r w:rsidRPr="00010433">
        <w:rPr>
          <w:rFonts w:asciiTheme="minorHAnsi" w:hAnsiTheme="minorHAnsi" w:cstheme="minorHAnsi"/>
        </w:rPr>
        <w:t>PŘEDMĚT KOUPĚ</w:t>
      </w:r>
    </w:p>
    <w:p w14:paraId="08E4D0ED"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bookmarkStart w:id="111" w:name="_DV_M53"/>
      <w:bookmarkStart w:id="112" w:name="_DV_M65"/>
      <w:bookmarkStart w:id="113" w:name="_DV_M70"/>
      <w:bookmarkEnd w:id="111"/>
      <w:bookmarkEnd w:id="112"/>
      <w:bookmarkEnd w:id="113"/>
      <w:r w:rsidRPr="00010433">
        <w:rPr>
          <w:rFonts w:asciiTheme="minorHAnsi" w:hAnsiTheme="minorHAnsi" w:cstheme="minorHAnsi"/>
          <w:sz w:val="22"/>
          <w:szCs w:val="22"/>
          <w:u w:val="single"/>
          <w:lang w:val="cs-CZ"/>
        </w:rPr>
        <w:t>Předmět koupě</w:t>
      </w:r>
      <w:r w:rsidRPr="00010433">
        <w:rPr>
          <w:rFonts w:asciiTheme="minorHAnsi" w:hAnsiTheme="minorHAnsi" w:cstheme="minorHAnsi"/>
          <w:sz w:val="22"/>
          <w:szCs w:val="22"/>
          <w:lang w:val="cs-CZ"/>
        </w:rPr>
        <w:t xml:space="preserve">. Prodávající je vlastníkem Předmětu koupě. </w:t>
      </w:r>
      <w:bookmarkStart w:id="114" w:name="_DV_M71"/>
      <w:bookmarkStart w:id="115" w:name="_DV_M145"/>
      <w:bookmarkStart w:id="116" w:name="_DV_M148"/>
      <w:bookmarkStart w:id="117" w:name="_Ref445195066"/>
      <w:bookmarkStart w:id="118" w:name="_Ref496024182"/>
      <w:bookmarkEnd w:id="114"/>
      <w:bookmarkEnd w:id="115"/>
      <w:bookmarkEnd w:id="116"/>
    </w:p>
    <w:p w14:paraId="4D2FC001"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Zákaz Zatížení a dispozice.</w:t>
      </w:r>
      <w:r w:rsidRPr="00010433">
        <w:rPr>
          <w:rFonts w:asciiTheme="minorHAnsi" w:hAnsiTheme="minorHAnsi" w:cstheme="minorHAnsi"/>
          <w:sz w:val="22"/>
          <w:szCs w:val="22"/>
          <w:lang w:val="cs-CZ"/>
        </w:rPr>
        <w:t xml:space="preserve">  Prodávající se zavazuje, že ode dne uzavření této Smlouvy do dne zápisu vlastnického práva Kupujícího k Předmětu koupě do katastru nemovitostí, nebo do dne ukončení této Smlouvy, podle toho, k čemu dojde dříve, s Předmětem koupě, ani jakoukoliv jeho částí, bez písemného souhlasu Kupujícího nebude jakkoli disponovat, zejména nezřídí k Předmětu koupě ve prospěch jakékoli osoby žádné zatížení</w:t>
      </w:r>
      <w:bookmarkEnd w:id="117"/>
      <w:bookmarkEnd w:id="118"/>
      <w:r w:rsidRPr="00010433">
        <w:rPr>
          <w:rFonts w:asciiTheme="minorHAnsi" w:hAnsiTheme="minorHAnsi" w:cstheme="minorHAnsi"/>
          <w:sz w:val="22"/>
          <w:szCs w:val="22"/>
          <w:lang w:val="cs-CZ"/>
        </w:rPr>
        <w:t>.</w:t>
      </w:r>
    </w:p>
    <w:p w14:paraId="3BE5D123" w14:textId="77777777" w:rsidR="005D19A4" w:rsidRPr="00010433" w:rsidRDefault="005D19A4" w:rsidP="005D19A4">
      <w:pPr>
        <w:pStyle w:val="NadpisINVI"/>
        <w:rPr>
          <w:rFonts w:asciiTheme="minorHAnsi" w:hAnsiTheme="minorHAnsi" w:cstheme="minorHAnsi"/>
        </w:rPr>
      </w:pPr>
      <w:bookmarkStart w:id="119" w:name="_DV_M149"/>
      <w:bookmarkStart w:id="120" w:name="_DV_M150"/>
      <w:bookmarkStart w:id="121" w:name="_DV_M152"/>
      <w:bookmarkEnd w:id="119"/>
      <w:bookmarkEnd w:id="120"/>
      <w:bookmarkEnd w:id="121"/>
      <w:r w:rsidRPr="00010433">
        <w:rPr>
          <w:rFonts w:asciiTheme="minorHAnsi" w:hAnsiTheme="minorHAnsi" w:cstheme="minorHAnsi"/>
        </w:rPr>
        <w:t>PŘEVOD PŘEDMĚTU KOUPĚ</w:t>
      </w:r>
    </w:p>
    <w:p w14:paraId="7A94FF55"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bookmarkStart w:id="122" w:name="_DV_M153"/>
      <w:bookmarkEnd w:id="122"/>
      <w:r w:rsidRPr="00010433">
        <w:rPr>
          <w:rFonts w:asciiTheme="minorHAnsi" w:hAnsiTheme="minorHAnsi" w:cstheme="minorHAnsi"/>
          <w:sz w:val="22"/>
          <w:szCs w:val="22"/>
          <w:u w:val="single"/>
          <w:lang w:val="cs-CZ"/>
        </w:rPr>
        <w:t>Prodej a koupě</w:t>
      </w:r>
      <w:r w:rsidRPr="00010433">
        <w:rPr>
          <w:rFonts w:asciiTheme="minorHAnsi" w:hAnsiTheme="minorHAnsi" w:cstheme="minorHAnsi"/>
          <w:sz w:val="22"/>
          <w:szCs w:val="22"/>
          <w:lang w:val="cs-CZ"/>
        </w:rPr>
        <w:t xml:space="preserve">.  Touto Smlouvou Prodávající prodává a Kupující kupuje Předmět koupě do svého výlučného vlastnictví. </w:t>
      </w:r>
    </w:p>
    <w:p w14:paraId="411454FE"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bookmarkStart w:id="123" w:name="_DV_M154"/>
      <w:bookmarkStart w:id="124" w:name="_DV_M156"/>
      <w:bookmarkEnd w:id="123"/>
      <w:bookmarkEnd w:id="124"/>
      <w:r w:rsidRPr="00010433">
        <w:rPr>
          <w:rFonts w:asciiTheme="minorHAnsi" w:hAnsiTheme="minorHAnsi" w:cstheme="minorHAnsi"/>
          <w:sz w:val="22"/>
          <w:szCs w:val="22"/>
          <w:u w:val="single"/>
          <w:lang w:val="cs-CZ"/>
        </w:rPr>
        <w:t>Nabytí vlastnictví</w:t>
      </w:r>
      <w:r w:rsidRPr="00010433">
        <w:rPr>
          <w:rFonts w:asciiTheme="minorHAnsi" w:hAnsiTheme="minorHAnsi" w:cstheme="minorHAnsi"/>
          <w:sz w:val="22"/>
          <w:szCs w:val="22"/>
          <w:lang w:val="cs-CZ"/>
        </w:rPr>
        <w:t>.  Kupující se stane vlastníkem Předmětu koupě dnem povolení zápisu vkladu vlastnického práva k Předmětu koupě do katastru nemovitostí s právními účinky ke dni podání Návrhu na vklad do katastru nemovitostí u příslušného katastrálního úřadu ve prospěch Kupujícího.</w:t>
      </w:r>
    </w:p>
    <w:p w14:paraId="440D6A84" w14:textId="77777777" w:rsidR="005D19A4" w:rsidRPr="00010433" w:rsidRDefault="005D19A4" w:rsidP="005D19A4">
      <w:pPr>
        <w:pStyle w:val="NadpisINVI"/>
        <w:rPr>
          <w:rFonts w:asciiTheme="minorHAnsi" w:hAnsiTheme="minorHAnsi" w:cstheme="minorHAnsi"/>
        </w:rPr>
      </w:pPr>
      <w:r w:rsidRPr="00010433">
        <w:rPr>
          <w:rFonts w:asciiTheme="minorHAnsi" w:hAnsiTheme="minorHAnsi" w:cstheme="minorHAnsi"/>
        </w:rPr>
        <w:t>KUPNÍ CENA</w:t>
      </w:r>
    </w:p>
    <w:p w14:paraId="51BC266A" w14:textId="77777777" w:rsidR="005D19A4" w:rsidRPr="00010433" w:rsidRDefault="005D19A4" w:rsidP="000D22A1">
      <w:pPr>
        <w:pStyle w:val="ClanekL2"/>
        <w:numPr>
          <w:ilvl w:val="1"/>
          <w:numId w:val="25"/>
        </w:numPr>
        <w:tabs>
          <w:tab w:val="left" w:pos="708"/>
        </w:tabs>
        <w:rPr>
          <w:rFonts w:asciiTheme="minorHAnsi" w:eastAsia="Arial Unicode MS" w:hAnsiTheme="minorHAnsi" w:cstheme="minorHAnsi"/>
          <w:sz w:val="22"/>
          <w:szCs w:val="22"/>
          <w:lang w:val="cs-CZ"/>
        </w:rPr>
      </w:pPr>
      <w:bookmarkStart w:id="125" w:name="_DV_M157"/>
      <w:bookmarkStart w:id="126" w:name="_Ref445192337"/>
      <w:bookmarkEnd w:id="125"/>
      <w:r w:rsidRPr="00010433">
        <w:rPr>
          <w:rFonts w:asciiTheme="minorHAnsi" w:hAnsiTheme="minorHAnsi" w:cstheme="minorHAnsi"/>
          <w:sz w:val="22"/>
          <w:szCs w:val="22"/>
          <w:u w:val="single"/>
          <w:lang w:val="cs-CZ"/>
        </w:rPr>
        <w:t>Kupní cena</w:t>
      </w:r>
      <w:r w:rsidRPr="00010433">
        <w:rPr>
          <w:rFonts w:asciiTheme="minorHAnsi" w:hAnsiTheme="minorHAnsi" w:cstheme="minorHAnsi"/>
          <w:sz w:val="22"/>
          <w:szCs w:val="22"/>
          <w:lang w:val="cs-CZ"/>
        </w:rPr>
        <w:t xml:space="preserve">. Kupní cena za Předmět koupě činí </w:t>
      </w:r>
      <w:r w:rsidRPr="00010433">
        <w:rPr>
          <w:rFonts w:asciiTheme="minorHAnsi" w:hAnsiTheme="minorHAnsi" w:cstheme="minorHAnsi"/>
          <w:sz w:val="22"/>
          <w:szCs w:val="22"/>
          <w:highlight w:val="yellow"/>
          <w:lang w:val="cs-CZ"/>
        </w:rPr>
        <w:t>[____</w:t>
      </w:r>
      <w:proofErr w:type="gramStart"/>
      <w:r w:rsidRPr="00010433">
        <w:rPr>
          <w:rFonts w:asciiTheme="minorHAnsi" w:hAnsiTheme="minorHAnsi" w:cstheme="minorHAnsi"/>
          <w:sz w:val="22"/>
          <w:szCs w:val="22"/>
          <w:highlight w:val="yellow"/>
          <w:lang w:val="cs-CZ"/>
        </w:rPr>
        <w:t>]</w:t>
      </w:r>
      <w:r w:rsidRPr="00010433">
        <w:rPr>
          <w:rFonts w:asciiTheme="minorHAnsi" w:hAnsiTheme="minorHAnsi" w:cstheme="minorHAnsi"/>
          <w:b/>
          <w:sz w:val="22"/>
          <w:szCs w:val="22"/>
          <w:lang w:val="cs-CZ"/>
        </w:rPr>
        <w:t>,-</w:t>
      </w:r>
      <w:proofErr w:type="gramEnd"/>
      <w:r w:rsidRPr="00010433">
        <w:rPr>
          <w:rFonts w:asciiTheme="minorHAnsi" w:hAnsiTheme="minorHAnsi" w:cstheme="minorHAnsi"/>
          <w:b/>
          <w:sz w:val="22"/>
          <w:szCs w:val="22"/>
          <w:lang w:val="cs-CZ"/>
        </w:rPr>
        <w:t xml:space="preserve"> Kč</w:t>
      </w:r>
      <w:r w:rsidRPr="00010433">
        <w:rPr>
          <w:rFonts w:asciiTheme="minorHAnsi" w:hAnsiTheme="minorHAnsi" w:cstheme="minorHAnsi"/>
          <w:sz w:val="22"/>
          <w:szCs w:val="22"/>
          <w:lang w:val="cs-CZ"/>
        </w:rPr>
        <w:t xml:space="preserve"> (slovy: </w:t>
      </w:r>
      <w:r w:rsidRPr="00010433">
        <w:rPr>
          <w:rFonts w:asciiTheme="minorHAnsi" w:hAnsiTheme="minorHAnsi" w:cstheme="minorHAnsi"/>
          <w:sz w:val="22"/>
          <w:szCs w:val="22"/>
          <w:highlight w:val="yellow"/>
          <w:lang w:val="cs-CZ"/>
        </w:rPr>
        <w:t>[____]</w:t>
      </w:r>
      <w:r w:rsidRPr="00010433">
        <w:rPr>
          <w:rFonts w:asciiTheme="minorHAnsi" w:hAnsiTheme="minorHAnsi" w:cstheme="minorHAnsi"/>
          <w:sz w:val="22"/>
          <w:szCs w:val="22"/>
          <w:lang w:val="cs-CZ"/>
        </w:rPr>
        <w:t xml:space="preserve"> korun českých) </w:t>
      </w:r>
      <w:r w:rsidRPr="00010433">
        <w:rPr>
          <w:rFonts w:asciiTheme="minorHAnsi" w:hAnsiTheme="minorHAnsi" w:cstheme="minorHAnsi"/>
          <w:sz w:val="22"/>
          <w:szCs w:val="22"/>
          <w:highlight w:val="yellow"/>
          <w:lang w:val="cs-CZ"/>
        </w:rPr>
        <w:t>bez DPH</w:t>
      </w:r>
      <w:r w:rsidRPr="00010433">
        <w:rPr>
          <w:rFonts w:asciiTheme="minorHAnsi" w:hAnsiTheme="minorHAnsi" w:cstheme="minorHAnsi"/>
          <w:sz w:val="22"/>
          <w:szCs w:val="22"/>
          <w:lang w:val="cs-CZ"/>
        </w:rPr>
        <w:t xml:space="preserve">, </w:t>
      </w:r>
      <w:r w:rsidRPr="00010433">
        <w:rPr>
          <w:rFonts w:asciiTheme="minorHAnsi" w:hAnsiTheme="minorHAnsi" w:cstheme="minorHAnsi"/>
          <w:sz w:val="22"/>
          <w:szCs w:val="22"/>
          <w:highlight w:val="yellow"/>
          <w:lang w:val="cs-CZ"/>
        </w:rPr>
        <w:t>[____]</w:t>
      </w:r>
      <w:r w:rsidRPr="00010433">
        <w:rPr>
          <w:rFonts w:asciiTheme="minorHAnsi" w:hAnsiTheme="minorHAnsi" w:cstheme="minorHAnsi"/>
          <w:b/>
          <w:sz w:val="22"/>
          <w:szCs w:val="22"/>
          <w:lang w:val="cs-CZ"/>
        </w:rPr>
        <w:t>,- Kč</w:t>
      </w:r>
      <w:r w:rsidRPr="00010433">
        <w:rPr>
          <w:rFonts w:asciiTheme="minorHAnsi" w:hAnsiTheme="minorHAnsi" w:cstheme="minorHAnsi"/>
          <w:sz w:val="22"/>
          <w:szCs w:val="22"/>
          <w:lang w:val="cs-CZ"/>
        </w:rPr>
        <w:t xml:space="preserve"> (slovy: </w:t>
      </w:r>
      <w:r w:rsidRPr="00010433">
        <w:rPr>
          <w:rFonts w:asciiTheme="minorHAnsi" w:hAnsiTheme="minorHAnsi" w:cstheme="minorHAnsi"/>
          <w:sz w:val="22"/>
          <w:szCs w:val="22"/>
          <w:highlight w:val="yellow"/>
          <w:lang w:val="cs-CZ"/>
        </w:rPr>
        <w:t>[____]</w:t>
      </w:r>
      <w:r w:rsidRPr="00010433">
        <w:rPr>
          <w:rFonts w:asciiTheme="minorHAnsi" w:hAnsiTheme="minorHAnsi" w:cstheme="minorHAnsi"/>
          <w:sz w:val="22"/>
          <w:szCs w:val="22"/>
          <w:lang w:val="cs-CZ"/>
        </w:rPr>
        <w:t xml:space="preserve"> korun českých) rovnající se zákonné výši DPH, dohromady tedy </w:t>
      </w:r>
      <w:r w:rsidRPr="00010433">
        <w:rPr>
          <w:rFonts w:asciiTheme="minorHAnsi" w:hAnsiTheme="minorHAnsi" w:cstheme="minorHAnsi"/>
          <w:sz w:val="22"/>
          <w:szCs w:val="22"/>
          <w:highlight w:val="yellow"/>
          <w:lang w:val="cs-CZ"/>
        </w:rPr>
        <w:t>[____]</w:t>
      </w:r>
      <w:r w:rsidRPr="00010433">
        <w:rPr>
          <w:rFonts w:asciiTheme="minorHAnsi" w:hAnsiTheme="minorHAnsi" w:cstheme="minorHAnsi"/>
          <w:b/>
          <w:sz w:val="22"/>
          <w:szCs w:val="22"/>
          <w:lang w:val="cs-CZ"/>
        </w:rPr>
        <w:t>,- Kč</w:t>
      </w:r>
      <w:r w:rsidRPr="00010433">
        <w:rPr>
          <w:rFonts w:asciiTheme="minorHAnsi" w:hAnsiTheme="minorHAnsi" w:cstheme="minorHAnsi"/>
          <w:sz w:val="22"/>
          <w:szCs w:val="22"/>
          <w:lang w:val="cs-CZ"/>
        </w:rPr>
        <w:t xml:space="preserve"> (slovy: </w:t>
      </w:r>
      <w:r w:rsidRPr="00010433">
        <w:rPr>
          <w:rFonts w:asciiTheme="minorHAnsi" w:hAnsiTheme="minorHAnsi" w:cstheme="minorHAnsi"/>
          <w:sz w:val="22"/>
          <w:szCs w:val="22"/>
          <w:highlight w:val="yellow"/>
          <w:lang w:val="cs-CZ"/>
        </w:rPr>
        <w:t>[____]</w:t>
      </w:r>
      <w:r w:rsidRPr="00010433">
        <w:rPr>
          <w:rFonts w:asciiTheme="minorHAnsi" w:hAnsiTheme="minorHAnsi" w:cstheme="minorHAnsi"/>
          <w:sz w:val="22"/>
          <w:szCs w:val="22"/>
          <w:lang w:val="cs-CZ"/>
        </w:rPr>
        <w:t xml:space="preserve"> korun českých) včetně DPH. </w:t>
      </w:r>
      <w:bookmarkEnd w:id="126"/>
    </w:p>
    <w:p w14:paraId="3A1A8FE4" w14:textId="77777777" w:rsidR="005D19A4" w:rsidRPr="00010433" w:rsidRDefault="005D19A4" w:rsidP="005D19A4">
      <w:pPr>
        <w:pStyle w:val="NadpisINVI"/>
        <w:rPr>
          <w:rFonts w:asciiTheme="minorHAnsi" w:hAnsiTheme="minorHAnsi" w:cstheme="minorHAnsi"/>
        </w:rPr>
      </w:pPr>
      <w:bookmarkStart w:id="127" w:name="_DV_M159"/>
      <w:bookmarkStart w:id="128" w:name="_DV_M160"/>
      <w:bookmarkStart w:id="129" w:name="_DV_M163"/>
      <w:bookmarkEnd w:id="127"/>
      <w:bookmarkEnd w:id="128"/>
      <w:bookmarkEnd w:id="129"/>
      <w:r w:rsidRPr="00010433">
        <w:rPr>
          <w:rFonts w:asciiTheme="minorHAnsi" w:hAnsiTheme="minorHAnsi" w:cstheme="minorHAnsi"/>
        </w:rPr>
        <w:t>ÚHRADA KUPNÍ CENY</w:t>
      </w:r>
    </w:p>
    <w:p w14:paraId="280F006F" w14:textId="77777777" w:rsidR="005D19A4" w:rsidRPr="00010433" w:rsidRDefault="005D19A4" w:rsidP="005D19A4">
      <w:pPr>
        <w:pStyle w:val="JarmilaL2"/>
        <w:numPr>
          <w:ilvl w:val="1"/>
          <w:numId w:val="8"/>
        </w:numPr>
        <w:spacing w:after="120" w:line="240" w:lineRule="auto"/>
        <w:ind w:left="567" w:hanging="567"/>
        <w:rPr>
          <w:rFonts w:asciiTheme="minorHAnsi" w:hAnsiTheme="minorHAnsi" w:cstheme="minorHAnsi"/>
          <w:szCs w:val="22"/>
        </w:rPr>
      </w:pPr>
      <w:bookmarkStart w:id="130" w:name="_Ref498439048"/>
      <w:bookmarkStart w:id="131" w:name="_Ref445194953"/>
      <w:r w:rsidRPr="00010433">
        <w:rPr>
          <w:rFonts w:asciiTheme="minorHAnsi" w:hAnsiTheme="minorHAnsi" w:cstheme="minorHAnsi"/>
          <w:szCs w:val="22"/>
          <w:u w:val="single"/>
        </w:rPr>
        <w:t>Splatnost Kupní ceny</w:t>
      </w:r>
      <w:r w:rsidRPr="00010433">
        <w:rPr>
          <w:rFonts w:asciiTheme="minorHAnsi" w:hAnsiTheme="minorHAnsi" w:cstheme="minorHAnsi"/>
          <w:szCs w:val="22"/>
        </w:rPr>
        <w:t xml:space="preserve">. Kupující uhradil Kupní cenu v celé výši před uzavřením této Smlouvy. </w:t>
      </w:r>
    </w:p>
    <w:p w14:paraId="62907DA9" w14:textId="77777777" w:rsidR="005D19A4" w:rsidRPr="00010433" w:rsidRDefault="005D19A4" w:rsidP="005D19A4">
      <w:pPr>
        <w:pStyle w:val="JarmilaL2"/>
        <w:numPr>
          <w:ilvl w:val="0"/>
          <w:numId w:val="0"/>
        </w:numPr>
        <w:spacing w:after="120" w:line="240" w:lineRule="auto"/>
        <w:ind w:left="567"/>
        <w:rPr>
          <w:rFonts w:asciiTheme="minorHAnsi" w:hAnsiTheme="minorHAnsi" w:cstheme="minorHAnsi"/>
          <w:szCs w:val="22"/>
        </w:rPr>
      </w:pPr>
      <w:r w:rsidRPr="00010433">
        <w:rPr>
          <w:rFonts w:asciiTheme="minorHAnsi" w:hAnsiTheme="minorHAnsi" w:cstheme="minorHAnsi"/>
          <w:szCs w:val="22"/>
          <w:highlight w:val="yellow"/>
          <w:u w:val="single"/>
        </w:rPr>
        <w:t>ALT</w:t>
      </w:r>
      <w:r w:rsidRPr="00010433">
        <w:rPr>
          <w:rFonts w:asciiTheme="minorHAnsi" w:hAnsiTheme="minorHAnsi" w:cstheme="minorHAnsi"/>
          <w:szCs w:val="22"/>
          <w:highlight w:val="yellow"/>
        </w:rPr>
        <w:t>:</w:t>
      </w:r>
      <w:r w:rsidRPr="00010433">
        <w:rPr>
          <w:rFonts w:asciiTheme="minorHAnsi" w:hAnsiTheme="minorHAnsi" w:cstheme="minorHAnsi"/>
          <w:szCs w:val="22"/>
        </w:rPr>
        <w:t xml:space="preserve"> Kupující uhradí Kupní cenu následujícím způsobem:</w:t>
      </w:r>
    </w:p>
    <w:p w14:paraId="5C31A657" w14:textId="77777777" w:rsidR="005D19A4" w:rsidRPr="00010433" w:rsidRDefault="005D19A4" w:rsidP="000D22A1">
      <w:pPr>
        <w:pStyle w:val="JarmilaL2"/>
        <w:numPr>
          <w:ilvl w:val="0"/>
          <w:numId w:val="22"/>
        </w:numPr>
        <w:spacing w:after="120" w:line="240" w:lineRule="auto"/>
        <w:rPr>
          <w:rFonts w:asciiTheme="minorHAnsi" w:hAnsiTheme="minorHAnsi" w:cstheme="minorHAnsi"/>
          <w:szCs w:val="22"/>
        </w:rPr>
      </w:pPr>
      <w:r w:rsidRPr="00010433">
        <w:rPr>
          <w:rFonts w:asciiTheme="minorHAnsi" w:hAnsiTheme="minorHAnsi" w:cstheme="minorHAnsi"/>
          <w:szCs w:val="22"/>
        </w:rPr>
        <w:t xml:space="preserve">První část Kupní ceny ve výši </w:t>
      </w:r>
      <w:r w:rsidRPr="00010433">
        <w:rPr>
          <w:rFonts w:asciiTheme="minorHAnsi" w:hAnsiTheme="minorHAnsi" w:cstheme="minorHAnsi"/>
          <w:szCs w:val="22"/>
          <w:highlight w:val="yellow"/>
        </w:rPr>
        <w:t>[____</w:t>
      </w:r>
      <w:proofErr w:type="gramStart"/>
      <w:r w:rsidRPr="00010433">
        <w:rPr>
          <w:rFonts w:asciiTheme="minorHAnsi" w:hAnsiTheme="minorHAnsi" w:cstheme="minorHAnsi"/>
          <w:szCs w:val="22"/>
          <w:highlight w:val="yellow"/>
        </w:rPr>
        <w:t>]</w:t>
      </w:r>
      <w:r w:rsidRPr="00010433">
        <w:rPr>
          <w:rFonts w:asciiTheme="minorHAnsi" w:hAnsiTheme="minorHAnsi" w:cstheme="minorHAnsi"/>
          <w:b/>
          <w:szCs w:val="22"/>
        </w:rPr>
        <w:t>,-</w:t>
      </w:r>
      <w:proofErr w:type="gramEnd"/>
      <w:r w:rsidRPr="00010433">
        <w:rPr>
          <w:rFonts w:asciiTheme="minorHAnsi" w:hAnsiTheme="minorHAnsi" w:cstheme="minorHAnsi"/>
          <w:b/>
          <w:szCs w:val="22"/>
        </w:rPr>
        <w:t xml:space="preserve"> Kč</w:t>
      </w:r>
      <w:r w:rsidRPr="00010433">
        <w:rPr>
          <w:rFonts w:asciiTheme="minorHAnsi" w:hAnsiTheme="minorHAnsi" w:cstheme="minorHAnsi"/>
          <w:szCs w:val="22"/>
        </w:rPr>
        <w:t xml:space="preserve"> (slovy: </w:t>
      </w:r>
      <w:r w:rsidRPr="00010433">
        <w:rPr>
          <w:rFonts w:asciiTheme="minorHAnsi" w:hAnsiTheme="minorHAnsi" w:cstheme="minorHAnsi"/>
          <w:szCs w:val="22"/>
          <w:highlight w:val="yellow"/>
        </w:rPr>
        <w:t>[____]</w:t>
      </w:r>
      <w:r w:rsidRPr="00010433">
        <w:rPr>
          <w:rFonts w:asciiTheme="minorHAnsi" w:hAnsiTheme="minorHAnsi" w:cstheme="minorHAnsi"/>
          <w:szCs w:val="22"/>
        </w:rPr>
        <w:t xml:space="preserve"> korun českých) uhradil Kupující před uzavřením této Smlouvy.</w:t>
      </w:r>
    </w:p>
    <w:p w14:paraId="77C751A9" w14:textId="77777777" w:rsidR="005D19A4" w:rsidRPr="00010433" w:rsidRDefault="005D19A4" w:rsidP="000D22A1">
      <w:pPr>
        <w:pStyle w:val="JarmilaL2"/>
        <w:numPr>
          <w:ilvl w:val="0"/>
          <w:numId w:val="22"/>
        </w:numPr>
        <w:spacing w:after="120" w:line="240" w:lineRule="auto"/>
        <w:rPr>
          <w:rFonts w:asciiTheme="minorHAnsi" w:hAnsiTheme="minorHAnsi" w:cstheme="minorHAnsi"/>
          <w:szCs w:val="22"/>
        </w:rPr>
      </w:pPr>
      <w:r w:rsidRPr="00010433">
        <w:rPr>
          <w:rFonts w:asciiTheme="minorHAnsi" w:hAnsiTheme="minorHAnsi" w:cstheme="minorHAnsi"/>
          <w:szCs w:val="22"/>
        </w:rPr>
        <w:t xml:space="preserve">Druhou část Kupní ceny ve výši </w:t>
      </w:r>
      <w:r w:rsidRPr="00010433">
        <w:rPr>
          <w:rFonts w:asciiTheme="minorHAnsi" w:hAnsiTheme="minorHAnsi" w:cstheme="minorHAnsi"/>
          <w:szCs w:val="22"/>
          <w:highlight w:val="yellow"/>
        </w:rPr>
        <w:t>[____</w:t>
      </w:r>
      <w:proofErr w:type="gramStart"/>
      <w:r w:rsidRPr="00010433">
        <w:rPr>
          <w:rFonts w:asciiTheme="minorHAnsi" w:hAnsiTheme="minorHAnsi" w:cstheme="minorHAnsi"/>
          <w:szCs w:val="22"/>
          <w:highlight w:val="yellow"/>
        </w:rPr>
        <w:t>]</w:t>
      </w:r>
      <w:r w:rsidRPr="00010433">
        <w:rPr>
          <w:rFonts w:asciiTheme="minorHAnsi" w:hAnsiTheme="minorHAnsi" w:cstheme="minorHAnsi"/>
          <w:b/>
          <w:szCs w:val="22"/>
        </w:rPr>
        <w:t>,-</w:t>
      </w:r>
      <w:proofErr w:type="gramEnd"/>
      <w:r w:rsidRPr="00010433">
        <w:rPr>
          <w:rFonts w:asciiTheme="minorHAnsi" w:hAnsiTheme="minorHAnsi" w:cstheme="minorHAnsi"/>
          <w:b/>
          <w:szCs w:val="22"/>
        </w:rPr>
        <w:t xml:space="preserve"> Kč</w:t>
      </w:r>
      <w:r w:rsidRPr="00010433">
        <w:rPr>
          <w:rFonts w:asciiTheme="minorHAnsi" w:hAnsiTheme="minorHAnsi" w:cstheme="minorHAnsi"/>
          <w:szCs w:val="22"/>
        </w:rPr>
        <w:t xml:space="preserve"> (slovy: </w:t>
      </w:r>
      <w:r w:rsidRPr="00010433">
        <w:rPr>
          <w:rFonts w:asciiTheme="minorHAnsi" w:hAnsiTheme="minorHAnsi" w:cstheme="minorHAnsi"/>
          <w:szCs w:val="22"/>
          <w:highlight w:val="yellow"/>
        </w:rPr>
        <w:t>[____]</w:t>
      </w:r>
      <w:r w:rsidRPr="00010433">
        <w:rPr>
          <w:rFonts w:asciiTheme="minorHAnsi" w:hAnsiTheme="minorHAnsi" w:cstheme="minorHAnsi"/>
          <w:szCs w:val="22"/>
        </w:rPr>
        <w:t xml:space="preserve"> korun českých) uhradí Kupující na Účet Budoucího prodávajícího do deseti (10) dnů  od uzavření této Smlouvy. </w:t>
      </w:r>
      <w:bookmarkEnd w:id="130"/>
    </w:p>
    <w:p w14:paraId="3494BC7A" w14:textId="77777777" w:rsidR="005D19A4" w:rsidRPr="00010433" w:rsidRDefault="005D19A4" w:rsidP="005D19A4">
      <w:pPr>
        <w:pStyle w:val="Zkladntext"/>
        <w:ind w:left="567"/>
        <w:rPr>
          <w:rFonts w:asciiTheme="minorHAnsi" w:hAnsiTheme="minorHAnsi" w:cstheme="minorHAnsi"/>
          <w:highlight w:val="yellow"/>
          <w:lang w:eastAsia="en-US"/>
        </w:rPr>
      </w:pPr>
      <w:r w:rsidRPr="00010433">
        <w:rPr>
          <w:rFonts w:asciiTheme="minorHAnsi" w:hAnsiTheme="minorHAnsi" w:cstheme="minorHAnsi"/>
          <w:highlight w:val="yellow"/>
          <w:u w:val="single"/>
          <w:lang w:eastAsia="en-US"/>
        </w:rPr>
        <w:t>ALT</w:t>
      </w:r>
      <w:r w:rsidRPr="00010433">
        <w:rPr>
          <w:rFonts w:asciiTheme="minorHAnsi" w:hAnsiTheme="minorHAnsi" w:cstheme="minorHAnsi"/>
          <w:highlight w:val="yellow"/>
          <w:lang w:eastAsia="en-US"/>
        </w:rPr>
        <w:t xml:space="preserve">: </w:t>
      </w:r>
      <w:r w:rsidRPr="00010433">
        <w:rPr>
          <w:rFonts w:asciiTheme="minorHAnsi" w:hAnsiTheme="minorHAnsi" w:cstheme="minorHAnsi"/>
          <w:highlight w:val="yellow"/>
        </w:rPr>
        <w:t>Kupující se zavazuje převést</w:t>
      </w:r>
      <w:bookmarkStart w:id="132" w:name="_Ref496012729"/>
      <w:r w:rsidRPr="00010433">
        <w:rPr>
          <w:rFonts w:asciiTheme="minorHAnsi" w:hAnsiTheme="minorHAnsi" w:cstheme="minorHAnsi"/>
          <w:highlight w:val="yellow"/>
        </w:rPr>
        <w:t xml:space="preserve"> Kupní cenu</w:t>
      </w:r>
      <w:bookmarkEnd w:id="132"/>
      <w:r w:rsidRPr="00010433">
        <w:rPr>
          <w:rFonts w:asciiTheme="minorHAnsi" w:hAnsiTheme="minorHAnsi" w:cstheme="minorHAnsi"/>
          <w:highlight w:val="yellow"/>
        </w:rPr>
        <w:t xml:space="preserve"> na Účet úschovy do deseti (10) pracovních dnů od uzavření této Smlouvy.</w:t>
      </w:r>
    </w:p>
    <w:bookmarkEnd w:id="131"/>
    <w:p w14:paraId="490F665E" w14:textId="77777777" w:rsidR="005D19A4" w:rsidRPr="00010433" w:rsidRDefault="005D19A4" w:rsidP="000D22A1">
      <w:pPr>
        <w:pStyle w:val="Odstavecseseznamem"/>
        <w:numPr>
          <w:ilvl w:val="1"/>
          <w:numId w:val="25"/>
        </w:numPr>
        <w:spacing w:after="120" w:line="240" w:lineRule="auto"/>
        <w:jc w:val="both"/>
        <w:rPr>
          <w:rFonts w:cstheme="minorHAnsi"/>
          <w:highlight w:val="yellow"/>
        </w:rPr>
      </w:pPr>
      <w:r w:rsidRPr="00010433">
        <w:rPr>
          <w:rFonts w:cstheme="minorHAnsi"/>
          <w:highlight w:val="yellow"/>
          <w:u w:val="single"/>
        </w:rPr>
        <w:t>Smlouva o úschově</w:t>
      </w:r>
      <w:r w:rsidRPr="00010433">
        <w:rPr>
          <w:rFonts w:cstheme="minorHAnsi"/>
          <w:highlight w:val="yellow"/>
        </w:rPr>
        <w:t>. Strany se dohodly, že Kupní cena bude vypořádána v souladu s ustanoveními Smlouvy o úschově.</w:t>
      </w:r>
    </w:p>
    <w:p w14:paraId="6ED6FA04" w14:textId="77777777" w:rsidR="005D19A4" w:rsidRPr="00010433" w:rsidRDefault="005D19A4" w:rsidP="000D22A1">
      <w:pPr>
        <w:pStyle w:val="Odstavecseseznamem"/>
        <w:numPr>
          <w:ilvl w:val="1"/>
          <w:numId w:val="25"/>
        </w:numPr>
        <w:spacing w:after="120" w:line="240" w:lineRule="auto"/>
        <w:jc w:val="both"/>
        <w:rPr>
          <w:rFonts w:cstheme="minorHAnsi"/>
          <w:highlight w:val="yellow"/>
        </w:rPr>
      </w:pPr>
      <w:r w:rsidRPr="00010433">
        <w:rPr>
          <w:rFonts w:cstheme="minorHAnsi"/>
          <w:color w:val="000000"/>
          <w:highlight w:val="yellow"/>
          <w:u w:val="single"/>
        </w:rPr>
        <w:lastRenderedPageBreak/>
        <w:t>Přednost Smlouvy o úschově</w:t>
      </w:r>
      <w:r w:rsidRPr="00010433">
        <w:rPr>
          <w:rFonts w:cstheme="minorHAnsi"/>
          <w:color w:val="000000"/>
          <w:highlight w:val="yellow"/>
        </w:rPr>
        <w:t>. V případě rozdílů mezi ustanoveními ohledně podmínek nakládání s jakoukoliv platbou ve Smlouvě o úschově a ustanoveními této Smlouvy nebo jakékoli jiné smlouvy či dokumentu mají přednost ustanovení Smlouvy o úschově.</w:t>
      </w:r>
    </w:p>
    <w:p w14:paraId="48424B70" w14:textId="77777777" w:rsidR="005D19A4" w:rsidRPr="00010433" w:rsidRDefault="005D19A4" w:rsidP="005D19A4">
      <w:pPr>
        <w:pStyle w:val="NadpisINVI"/>
        <w:rPr>
          <w:rFonts w:asciiTheme="minorHAnsi" w:hAnsiTheme="minorHAnsi" w:cstheme="minorHAnsi"/>
        </w:rPr>
      </w:pPr>
      <w:bookmarkStart w:id="133" w:name="_DV_M164"/>
      <w:bookmarkEnd w:id="133"/>
      <w:r w:rsidRPr="00010433">
        <w:rPr>
          <w:rFonts w:asciiTheme="minorHAnsi" w:hAnsiTheme="minorHAnsi" w:cstheme="minorHAnsi"/>
        </w:rPr>
        <w:t>NÁVRH NA VKLAD</w:t>
      </w:r>
    </w:p>
    <w:p w14:paraId="3254D564"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bookmarkStart w:id="134" w:name="_DV_M225"/>
      <w:bookmarkEnd w:id="134"/>
      <w:r w:rsidRPr="00010433">
        <w:rPr>
          <w:rFonts w:asciiTheme="minorHAnsi" w:hAnsiTheme="minorHAnsi" w:cstheme="minorHAnsi"/>
          <w:sz w:val="22"/>
          <w:szCs w:val="22"/>
          <w:u w:val="single"/>
          <w:lang w:val="cs-CZ"/>
        </w:rPr>
        <w:t>Podání Návrhu na vklad</w:t>
      </w:r>
      <w:r w:rsidRPr="00010433">
        <w:rPr>
          <w:rFonts w:asciiTheme="minorHAnsi" w:hAnsiTheme="minorHAnsi" w:cstheme="minorHAnsi"/>
          <w:sz w:val="22"/>
          <w:szCs w:val="22"/>
          <w:lang w:val="cs-CZ"/>
        </w:rPr>
        <w:t xml:space="preserve">.  Současně s uzavřením této Smlouvy podepsaly Strany Návrh na vklad a tento Návrh na vklad, společně </w:t>
      </w:r>
      <w:r w:rsidRPr="00010433">
        <w:rPr>
          <w:rFonts w:asciiTheme="minorHAnsi" w:hAnsiTheme="minorHAnsi" w:cstheme="minorHAnsi"/>
          <w:sz w:val="22"/>
          <w:szCs w:val="22"/>
          <w:highlight w:val="yellow"/>
          <w:lang w:val="cs-CZ"/>
        </w:rPr>
        <w:t>s jedním (1) stejnopisem</w:t>
      </w:r>
      <w:r w:rsidRPr="00010433">
        <w:rPr>
          <w:rFonts w:asciiTheme="minorHAnsi" w:hAnsiTheme="minorHAnsi" w:cstheme="minorHAnsi"/>
          <w:sz w:val="22"/>
          <w:szCs w:val="22"/>
          <w:lang w:val="cs-CZ"/>
        </w:rPr>
        <w:t xml:space="preserve"> této Smlouvy podepsaným s ověřenými podpisy Stran převzal Prodávající </w:t>
      </w:r>
      <w:r w:rsidRPr="00010433">
        <w:rPr>
          <w:rFonts w:asciiTheme="minorHAnsi" w:hAnsiTheme="minorHAnsi" w:cstheme="minorHAnsi"/>
          <w:sz w:val="22"/>
          <w:szCs w:val="22"/>
          <w:highlight w:val="yellow"/>
          <w:lang w:val="cs-CZ"/>
        </w:rPr>
        <w:t>ALT: složily do úschovy u Schovatele</w:t>
      </w:r>
      <w:r w:rsidRPr="00010433">
        <w:rPr>
          <w:rFonts w:asciiTheme="minorHAnsi" w:hAnsiTheme="minorHAnsi" w:cstheme="minorHAnsi"/>
          <w:sz w:val="22"/>
          <w:szCs w:val="22"/>
          <w:lang w:val="cs-CZ"/>
        </w:rPr>
        <w:t xml:space="preserve">. Prodávající </w:t>
      </w:r>
      <w:r w:rsidRPr="00010433">
        <w:rPr>
          <w:rFonts w:asciiTheme="minorHAnsi" w:hAnsiTheme="minorHAnsi" w:cstheme="minorHAnsi"/>
          <w:sz w:val="22"/>
          <w:szCs w:val="22"/>
          <w:highlight w:val="yellow"/>
          <w:lang w:val="cs-CZ"/>
        </w:rPr>
        <w:t>Schovatel v souladu se Smlouvou o úschově</w:t>
      </w:r>
      <w:r w:rsidRPr="00010433">
        <w:rPr>
          <w:rFonts w:asciiTheme="minorHAnsi" w:hAnsiTheme="minorHAnsi" w:cstheme="minorHAnsi"/>
          <w:sz w:val="22"/>
          <w:szCs w:val="22"/>
          <w:lang w:val="cs-CZ"/>
        </w:rPr>
        <w:t xml:space="preserve"> podá Návrh na vklad, společně s jedním (1) stejnopisem této Smlouvy s úředně ověřenými podpisy Stran, příslušnému katastrálnímu úřadu, a to do pěti (5) pracovních dnů poté, co Kupující na Účet Prodávajícího </w:t>
      </w:r>
      <w:r w:rsidRPr="00010433">
        <w:rPr>
          <w:rFonts w:asciiTheme="minorHAnsi" w:hAnsiTheme="minorHAnsi" w:cstheme="minorHAnsi"/>
          <w:sz w:val="22"/>
          <w:szCs w:val="22"/>
          <w:highlight w:val="yellow"/>
          <w:lang w:val="cs-CZ"/>
        </w:rPr>
        <w:t xml:space="preserve">Účet úschovy </w:t>
      </w:r>
      <w:proofErr w:type="gramStart"/>
      <w:r w:rsidRPr="00010433">
        <w:rPr>
          <w:rFonts w:asciiTheme="minorHAnsi" w:hAnsiTheme="minorHAnsi" w:cstheme="minorHAnsi"/>
          <w:sz w:val="22"/>
          <w:szCs w:val="22"/>
          <w:lang w:val="cs-CZ"/>
        </w:rPr>
        <w:t>složí</w:t>
      </w:r>
      <w:proofErr w:type="gramEnd"/>
      <w:r w:rsidRPr="00010433">
        <w:rPr>
          <w:rFonts w:asciiTheme="minorHAnsi" w:hAnsiTheme="minorHAnsi" w:cstheme="minorHAnsi"/>
          <w:sz w:val="22"/>
          <w:szCs w:val="22"/>
          <w:lang w:val="cs-CZ"/>
        </w:rPr>
        <w:t xml:space="preserve"> celou Kupní cenu. </w:t>
      </w:r>
    </w:p>
    <w:p w14:paraId="7B8B1EAA"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bookmarkStart w:id="135" w:name="_DV_M226"/>
      <w:bookmarkStart w:id="136" w:name="_DV_M227"/>
      <w:bookmarkEnd w:id="135"/>
      <w:bookmarkEnd w:id="136"/>
      <w:r w:rsidRPr="00010433">
        <w:rPr>
          <w:rFonts w:asciiTheme="minorHAnsi" w:hAnsiTheme="minorHAnsi" w:cstheme="minorHAnsi"/>
          <w:sz w:val="22"/>
          <w:szCs w:val="22"/>
          <w:u w:val="single"/>
          <w:lang w:val="cs-CZ"/>
        </w:rPr>
        <w:t>Součinnost Stran</w:t>
      </w:r>
      <w:r w:rsidRPr="00010433">
        <w:rPr>
          <w:rFonts w:asciiTheme="minorHAnsi" w:hAnsiTheme="minorHAnsi" w:cstheme="minorHAnsi"/>
          <w:sz w:val="22"/>
          <w:szCs w:val="22"/>
          <w:lang w:val="cs-CZ"/>
        </w:rPr>
        <w:t>.  Strany se zavazují poskytnout si veškerou součinnost potřebnou pro zápis vkladu vlastnického práva k Předmětu koupě ve prospěch Kupujícího. Prodávající a Kupující se zavazují, že v případě, že příslušný katastrální úřad vyzve k doplnění Návrhu na vklad nebo zamítne Návrh na vklad, každá ze Stran vyvine potřebné úsilí, dodá požadované dokumenty a poskytne veškerou součinnost, včetně uzavření nové převodní smlouvy, tak, aby příslušný katastrální úřad v řízení pokračoval nebo zahájil nové řízení, a aby v co nejkratším termínu povolil zápis vkladu vlastnického práva ve prospěch Kupujícího podle této Smlouvy.</w:t>
      </w:r>
    </w:p>
    <w:p w14:paraId="23244896" w14:textId="77777777" w:rsidR="005D19A4" w:rsidRPr="00010433" w:rsidRDefault="005D19A4" w:rsidP="005D19A4">
      <w:pPr>
        <w:pStyle w:val="NadpisINVI"/>
        <w:rPr>
          <w:rFonts w:asciiTheme="minorHAnsi" w:hAnsiTheme="minorHAnsi" w:cstheme="minorHAnsi"/>
        </w:rPr>
      </w:pPr>
      <w:r w:rsidRPr="00010433">
        <w:rPr>
          <w:rFonts w:asciiTheme="minorHAnsi" w:hAnsiTheme="minorHAnsi" w:cstheme="minorHAnsi"/>
        </w:rPr>
        <w:t>PŘEDÁNÍ A PŘEVZETÍ</w:t>
      </w:r>
    </w:p>
    <w:p w14:paraId="42015A77"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Předání a převzetí</w:t>
      </w:r>
      <w:r w:rsidRPr="00010433">
        <w:rPr>
          <w:rFonts w:asciiTheme="minorHAnsi" w:hAnsiTheme="minorHAnsi" w:cstheme="minorHAnsi"/>
          <w:sz w:val="22"/>
          <w:szCs w:val="22"/>
          <w:lang w:val="cs-CZ"/>
        </w:rPr>
        <w:t xml:space="preserve">. Do patnácti (15) pracovních dnů ode dne povolení vkladu vlastnického práva Kupujícího k Předmětu koupě do katastru nemovitostí je </w:t>
      </w:r>
      <w:bookmarkStart w:id="137" w:name="_DV_M167"/>
      <w:bookmarkStart w:id="138" w:name="_DV_M168"/>
      <w:bookmarkStart w:id="139" w:name="_DV_M169"/>
      <w:bookmarkEnd w:id="137"/>
      <w:bookmarkEnd w:id="138"/>
      <w:bookmarkEnd w:id="139"/>
      <w:r w:rsidRPr="00010433">
        <w:rPr>
          <w:rFonts w:asciiTheme="minorHAnsi" w:hAnsiTheme="minorHAnsi" w:cstheme="minorHAnsi"/>
          <w:sz w:val="22"/>
          <w:szCs w:val="22"/>
          <w:lang w:val="cs-CZ"/>
        </w:rPr>
        <w:t>Prodávající povinen předat a Kupující je povinen převzít</w:t>
      </w:r>
      <w:bookmarkStart w:id="140" w:name="_Hlk496029410"/>
      <w:r w:rsidRPr="00010433">
        <w:rPr>
          <w:rFonts w:asciiTheme="minorHAnsi" w:hAnsiTheme="minorHAnsi" w:cstheme="minorHAnsi"/>
          <w:sz w:val="22"/>
          <w:szCs w:val="22"/>
          <w:lang w:val="cs-CZ"/>
        </w:rPr>
        <w:t xml:space="preserve"> vyklizený </w:t>
      </w:r>
      <w:bookmarkEnd w:id="140"/>
      <w:r w:rsidRPr="00010433">
        <w:rPr>
          <w:rFonts w:asciiTheme="minorHAnsi" w:hAnsiTheme="minorHAnsi" w:cstheme="minorHAnsi"/>
          <w:sz w:val="22"/>
          <w:szCs w:val="22"/>
          <w:lang w:val="cs-CZ"/>
        </w:rPr>
        <w:t>Předmět koupě.</w:t>
      </w:r>
    </w:p>
    <w:p w14:paraId="48F85501"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bookmarkStart w:id="141" w:name="_DV_M228"/>
      <w:bookmarkStart w:id="142" w:name="_DV_M229"/>
      <w:bookmarkStart w:id="143" w:name="_Ref325381165"/>
      <w:bookmarkEnd w:id="141"/>
      <w:bookmarkEnd w:id="142"/>
      <w:r w:rsidRPr="00010433">
        <w:rPr>
          <w:rFonts w:asciiTheme="minorHAnsi" w:hAnsiTheme="minorHAnsi" w:cstheme="minorHAnsi"/>
          <w:sz w:val="22"/>
          <w:szCs w:val="22"/>
          <w:u w:val="single"/>
          <w:lang w:val="cs-CZ"/>
        </w:rPr>
        <w:t>Přechod odpovědnosti</w:t>
      </w:r>
      <w:r w:rsidRPr="00010433">
        <w:rPr>
          <w:rFonts w:asciiTheme="minorHAnsi" w:hAnsiTheme="minorHAnsi" w:cstheme="minorHAnsi"/>
          <w:sz w:val="22"/>
          <w:szCs w:val="22"/>
          <w:lang w:val="cs-CZ"/>
        </w:rPr>
        <w:t xml:space="preserve">.  Odpovědnost za ztrátu, poškození a zničení Předmětu koupě přechází na Kupujícího Předáním a převzetím. Kupující má dále od okamžiku Předání a převzetí povinnost hradit veškeré náklady spojené s Předmětem koupě, včetně nákladů spojených s užíváním, správou, provozem, opravami, úpravami a údržbou Předmětu koupě. </w:t>
      </w:r>
    </w:p>
    <w:p w14:paraId="79E1F607" w14:textId="77777777" w:rsidR="005D19A4" w:rsidRPr="00010433" w:rsidRDefault="005D19A4" w:rsidP="005D19A4">
      <w:pPr>
        <w:pStyle w:val="NadpisINVI"/>
        <w:rPr>
          <w:rFonts w:asciiTheme="minorHAnsi" w:hAnsiTheme="minorHAnsi" w:cstheme="minorHAnsi"/>
        </w:rPr>
      </w:pPr>
      <w:r w:rsidRPr="00010433">
        <w:rPr>
          <w:rFonts w:asciiTheme="minorHAnsi" w:hAnsiTheme="minorHAnsi" w:cstheme="minorHAnsi"/>
        </w:rPr>
        <w:t>PROHLÁŠENÍ PRODÁVAJÍCÍHO</w:t>
      </w:r>
    </w:p>
    <w:p w14:paraId="6CA8759C" w14:textId="77777777" w:rsidR="005D19A4" w:rsidRPr="00010433" w:rsidRDefault="005D19A4" w:rsidP="005D19A4">
      <w:pPr>
        <w:pStyle w:val="ClanekL2"/>
        <w:numPr>
          <w:ilvl w:val="1"/>
          <w:numId w:val="8"/>
        </w:numPr>
        <w:tabs>
          <w:tab w:val="left" w:pos="708"/>
        </w:tabs>
        <w:ind w:left="567" w:hanging="567"/>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Prohlášení</w:t>
      </w:r>
      <w:r w:rsidRPr="00010433">
        <w:rPr>
          <w:rFonts w:asciiTheme="minorHAnsi" w:hAnsiTheme="minorHAnsi" w:cstheme="minorHAnsi"/>
          <w:sz w:val="22"/>
          <w:szCs w:val="22"/>
          <w:lang w:val="cs-CZ"/>
        </w:rPr>
        <w:t xml:space="preserve">. </w:t>
      </w:r>
      <w:r w:rsidRPr="00010433">
        <w:rPr>
          <w:rFonts w:asciiTheme="minorHAnsi" w:eastAsia="Arial Unicode MS" w:hAnsiTheme="minorHAnsi" w:cstheme="minorHAnsi"/>
          <w:sz w:val="22"/>
          <w:szCs w:val="22"/>
          <w:lang w:val="cs-CZ"/>
        </w:rPr>
        <w:t xml:space="preserve">Prodávající prohlašuje, že </w:t>
      </w:r>
      <w:r w:rsidRPr="00010433">
        <w:rPr>
          <w:rFonts w:asciiTheme="minorHAnsi" w:hAnsiTheme="minorHAnsi" w:cstheme="minorHAnsi"/>
          <w:sz w:val="22"/>
          <w:szCs w:val="22"/>
          <w:lang w:val="cs-CZ"/>
        </w:rPr>
        <w:t xml:space="preserve">následující prohlášení (i) </w:t>
      </w:r>
      <w:r w:rsidRPr="00010433">
        <w:rPr>
          <w:rFonts w:asciiTheme="minorHAnsi" w:eastAsia="Arial Unicode MS" w:hAnsiTheme="minorHAnsi" w:cstheme="minorHAnsi"/>
          <w:sz w:val="22"/>
          <w:szCs w:val="22"/>
          <w:lang w:val="cs-CZ"/>
        </w:rPr>
        <w:t>jsou pravdivá a úplná, anebo (</w:t>
      </w:r>
      <w:proofErr w:type="spellStart"/>
      <w:r w:rsidRPr="00010433">
        <w:rPr>
          <w:rFonts w:asciiTheme="minorHAnsi" w:eastAsia="Arial Unicode MS" w:hAnsiTheme="minorHAnsi" w:cstheme="minorHAnsi"/>
          <w:sz w:val="22"/>
          <w:szCs w:val="22"/>
          <w:lang w:val="cs-CZ"/>
        </w:rPr>
        <w:t>ii</w:t>
      </w:r>
      <w:proofErr w:type="spellEnd"/>
      <w:r w:rsidRPr="00010433">
        <w:rPr>
          <w:rFonts w:asciiTheme="minorHAnsi" w:eastAsia="Arial Unicode MS" w:hAnsiTheme="minorHAnsi" w:cstheme="minorHAnsi"/>
          <w:sz w:val="22"/>
          <w:szCs w:val="22"/>
          <w:lang w:val="cs-CZ"/>
        </w:rPr>
        <w:t xml:space="preserve">) je-li tak Prodávajícím uvedeno, jsou tato prohlášení pravdivá dle vědomí Prodávajícího. Prodávající činí tato prohlášení a záruky </w:t>
      </w:r>
      <w:r w:rsidRPr="00010433">
        <w:rPr>
          <w:rFonts w:asciiTheme="minorHAnsi" w:hAnsiTheme="minorHAnsi" w:cstheme="minorHAnsi"/>
          <w:sz w:val="22"/>
          <w:szCs w:val="22"/>
          <w:lang w:val="cs-CZ"/>
        </w:rPr>
        <w:t xml:space="preserve">ke dni uzavření této Smlouvy a dále je opakuje ke dni uzavření Kupní smlouvy. Pro vyloučení pochybností se sjednává, že </w:t>
      </w:r>
      <w:r w:rsidRPr="00010433">
        <w:rPr>
          <w:rFonts w:asciiTheme="minorHAnsi" w:eastAsia="Arial Unicode MS" w:hAnsiTheme="minorHAnsi" w:cstheme="minorHAnsi"/>
          <w:sz w:val="22"/>
          <w:szCs w:val="22"/>
          <w:lang w:val="cs-CZ"/>
        </w:rPr>
        <w:t xml:space="preserve">Prodávající </w:t>
      </w:r>
      <w:r w:rsidRPr="00010433">
        <w:rPr>
          <w:rFonts w:asciiTheme="minorHAnsi" w:hAnsiTheme="minorHAnsi" w:cstheme="minorHAnsi"/>
          <w:sz w:val="22"/>
          <w:szCs w:val="22"/>
          <w:lang w:val="cs-CZ"/>
        </w:rPr>
        <w:t>nečiní tato prohlášení ve vztahu k</w:t>
      </w:r>
      <w:r w:rsidRPr="00010433">
        <w:rPr>
          <w:rFonts w:asciiTheme="minorHAnsi" w:eastAsia="Arial Unicode MS" w:hAnsiTheme="minorHAnsi" w:cstheme="minorHAnsi"/>
          <w:sz w:val="22"/>
          <w:szCs w:val="22"/>
          <w:lang w:val="cs-CZ"/>
        </w:rPr>
        <w:t xml:space="preserve"> jakékoliv skutečnosti: </w:t>
      </w:r>
      <w:r w:rsidRPr="00010433">
        <w:rPr>
          <w:rFonts w:asciiTheme="minorHAnsi" w:hAnsiTheme="minorHAnsi" w:cstheme="minorHAnsi"/>
          <w:sz w:val="22"/>
          <w:szCs w:val="22"/>
          <w:lang w:val="cs-CZ"/>
        </w:rPr>
        <w:t>(a) která byla zjistitelná při řádném provedení právního, technického, daňového, ekonomického, účetního, a/nebo finančního auditu a veškerých informací zjistitelných z  výpisu z  katastru nemovitostí, výpisu z obchodního rejstříku, včetně veřejné části sbírek listin katastru nemovitostí a obchodního rejstříku pokud by takové audity prováděli odborní specializovaní poradci jednající s odbornou péčí (b) kterou Kupující mohl zjistit při fyzické inspekci Předmětu koupě a/nebo při technickém auditu Předmětu koupě, pokud by takové audity prováděli odborní specializovaní poradci jednající s odbornou péčí, (c) o které před uzavřením této Smlouvy věděl, (d) která je zjistitelná z této Smlouvy včetně jejích příloh, (e) která nastala v důsledku jednání nebo opomenutí Kupujícího (vše jako „</w:t>
      </w:r>
      <w:r w:rsidRPr="00010433">
        <w:rPr>
          <w:rFonts w:asciiTheme="minorHAnsi" w:hAnsiTheme="minorHAnsi" w:cstheme="minorHAnsi"/>
          <w:b/>
          <w:sz w:val="22"/>
          <w:szCs w:val="22"/>
          <w:lang w:val="cs-CZ"/>
        </w:rPr>
        <w:t>Vyloučená skutečnost</w:t>
      </w:r>
      <w:r w:rsidRPr="00010433">
        <w:rPr>
          <w:rFonts w:asciiTheme="minorHAnsi" w:hAnsiTheme="minorHAnsi" w:cstheme="minorHAnsi"/>
          <w:sz w:val="22"/>
          <w:szCs w:val="22"/>
          <w:lang w:val="cs-CZ"/>
        </w:rPr>
        <w:t>“).</w:t>
      </w:r>
    </w:p>
    <w:p w14:paraId="15B4C04F" w14:textId="77777777" w:rsidR="005D19A4" w:rsidRPr="00010433" w:rsidRDefault="005D19A4" w:rsidP="005D19A4">
      <w:pPr>
        <w:pStyle w:val="Odstavecseseznamem"/>
        <w:numPr>
          <w:ilvl w:val="0"/>
          <w:numId w:val="15"/>
        </w:numPr>
        <w:spacing w:after="120" w:line="240" w:lineRule="auto"/>
        <w:ind w:left="1134" w:hanging="567"/>
        <w:jc w:val="both"/>
        <w:rPr>
          <w:rFonts w:cstheme="minorHAnsi"/>
        </w:rPr>
      </w:pPr>
      <w:r w:rsidRPr="00010433">
        <w:rPr>
          <w:rFonts w:cstheme="minorHAnsi"/>
          <w:u w:val="single"/>
        </w:rPr>
        <w:t>Oprávnění.</w:t>
      </w:r>
      <w:r w:rsidRPr="00010433">
        <w:rPr>
          <w:rFonts w:cstheme="minorHAnsi"/>
        </w:rPr>
        <w:t xml:space="preserve"> Prodávající je plně způsobilý mít práva a</w:t>
      </w:r>
      <w:r w:rsidRPr="00010433">
        <w:rPr>
          <w:rFonts w:eastAsia="Arial Unicode MS" w:cstheme="minorHAnsi"/>
        </w:rPr>
        <w:t xml:space="preserve"> </w:t>
      </w:r>
      <w:r w:rsidRPr="00010433">
        <w:rPr>
          <w:rFonts w:cstheme="minorHAnsi"/>
        </w:rPr>
        <w:t xml:space="preserve">povinnosti a je bez jakéhokoliv omezení </w:t>
      </w:r>
      <w:r w:rsidRPr="00010433">
        <w:rPr>
          <w:rFonts w:eastAsia="Arial Unicode MS" w:cstheme="minorHAnsi"/>
        </w:rPr>
        <w:t>oprávněn</w:t>
      </w:r>
      <w:r w:rsidRPr="00010433">
        <w:rPr>
          <w:rFonts w:cstheme="minorHAnsi"/>
        </w:rPr>
        <w:t xml:space="preserve"> uzavřít </w:t>
      </w:r>
      <w:r w:rsidRPr="00010433">
        <w:rPr>
          <w:rFonts w:eastAsia="Arial Unicode MS" w:cstheme="minorHAnsi"/>
        </w:rPr>
        <w:t>Smluvní dokumentaci</w:t>
      </w:r>
      <w:r w:rsidRPr="00010433">
        <w:rPr>
          <w:rFonts w:cstheme="minorHAnsi"/>
        </w:rPr>
        <w:t xml:space="preserve"> a další dokumenty, jejichž stranou se má stát, plnit závazky z nich vyplývající a realizovat transakce jimi zamýšlené. </w:t>
      </w:r>
    </w:p>
    <w:p w14:paraId="52425A0F" w14:textId="77777777" w:rsidR="005D19A4" w:rsidRPr="00010433" w:rsidRDefault="005D19A4" w:rsidP="005D19A4">
      <w:pPr>
        <w:pStyle w:val="Level2"/>
        <w:keepNext w:val="0"/>
        <w:numPr>
          <w:ilvl w:val="0"/>
          <w:numId w:val="15"/>
        </w:numPr>
        <w:spacing w:before="0" w:after="120" w:line="240" w:lineRule="auto"/>
        <w:ind w:left="1134" w:hanging="567"/>
        <w:rPr>
          <w:rFonts w:asciiTheme="minorHAnsi" w:hAnsiTheme="minorHAnsi" w:cstheme="minorHAnsi"/>
          <w:kern w:val="0"/>
          <w:sz w:val="22"/>
          <w:szCs w:val="22"/>
        </w:rPr>
      </w:pPr>
      <w:r w:rsidRPr="00010433">
        <w:rPr>
          <w:rFonts w:asciiTheme="minorHAnsi" w:hAnsiTheme="minorHAnsi" w:cstheme="minorHAnsi"/>
          <w:kern w:val="0"/>
          <w:sz w:val="22"/>
          <w:szCs w:val="22"/>
          <w:u w:val="single"/>
        </w:rPr>
        <w:t>Platební neschopnost</w:t>
      </w:r>
      <w:r w:rsidRPr="00010433">
        <w:rPr>
          <w:rFonts w:asciiTheme="minorHAnsi" w:hAnsiTheme="minorHAnsi" w:cstheme="minorHAnsi"/>
          <w:kern w:val="0"/>
          <w:sz w:val="22"/>
          <w:szCs w:val="22"/>
        </w:rPr>
        <w:t xml:space="preserve">. Proti Prodávajícímu nebylo zahájeno (ani nehrozí zahájení) řízení o výkon rozhodnutí (resp. exekuce) a neexistují okolnosti, které by vedly nebo mohly vést k </w:t>
      </w:r>
      <w:r w:rsidRPr="00010433">
        <w:rPr>
          <w:rFonts w:asciiTheme="minorHAnsi" w:hAnsiTheme="minorHAnsi" w:cstheme="minorHAnsi"/>
          <w:kern w:val="0"/>
          <w:sz w:val="22"/>
          <w:szCs w:val="22"/>
        </w:rPr>
        <w:lastRenderedPageBreak/>
        <w:t>zahájení tohoto řízení, a které by měly nepříznivý vliv na platnost, účinnost či plnění této Smlouvy. Prodávající není v úpadku a není proti němu vedeno insolvenční ani žádné jiné soudní, správní či trestní řízení, které by mohlo ovlivnit jeho obchodní nebo finanční situaci nebo schopnost plnit jeho povinnosti vyplývající z této Smlouvy nebo jeho právní postavení a/nebo právní postavení Budoucího kupujícího vyplývající z této Smlouvy.</w:t>
      </w:r>
    </w:p>
    <w:p w14:paraId="5685D69A" w14:textId="77777777" w:rsidR="005D19A4" w:rsidRPr="00010433" w:rsidRDefault="005D19A4" w:rsidP="005D19A4">
      <w:pPr>
        <w:pStyle w:val="SmlouvaczL3"/>
        <w:numPr>
          <w:ilvl w:val="0"/>
          <w:numId w:val="15"/>
        </w:numPr>
        <w:spacing w:after="120"/>
        <w:ind w:left="1134" w:hanging="567"/>
        <w:rPr>
          <w:rFonts w:asciiTheme="minorHAnsi" w:hAnsiTheme="minorHAnsi" w:cstheme="minorHAnsi"/>
          <w:szCs w:val="22"/>
        </w:rPr>
      </w:pPr>
      <w:r w:rsidRPr="00010433">
        <w:rPr>
          <w:rFonts w:asciiTheme="minorHAnsi" w:hAnsiTheme="minorHAnsi" w:cstheme="minorHAnsi"/>
          <w:szCs w:val="22"/>
          <w:u w:val="single"/>
        </w:rPr>
        <w:t>Vlastnictví Předmětu koupě</w:t>
      </w:r>
      <w:r w:rsidRPr="00010433">
        <w:rPr>
          <w:rFonts w:asciiTheme="minorHAnsi" w:hAnsiTheme="minorHAnsi" w:cstheme="minorHAnsi"/>
          <w:szCs w:val="22"/>
        </w:rPr>
        <w:t xml:space="preserve">. Předmět koupě je k datu uzavření této Smlouvy plně ve vlastnictví Prodávajícího, který není při výkonu tohoto vlastnického práva nijak omezen, vyjma Existujícího zatížení. </w:t>
      </w:r>
    </w:p>
    <w:p w14:paraId="6786B406" w14:textId="77777777" w:rsidR="005D19A4" w:rsidRPr="00010433" w:rsidRDefault="005D19A4" w:rsidP="005D19A4">
      <w:pPr>
        <w:pStyle w:val="SmlouvaczL3"/>
        <w:numPr>
          <w:ilvl w:val="0"/>
          <w:numId w:val="15"/>
        </w:numPr>
        <w:spacing w:after="120"/>
        <w:ind w:left="1134" w:hanging="567"/>
        <w:rPr>
          <w:rFonts w:asciiTheme="minorHAnsi" w:hAnsiTheme="minorHAnsi" w:cstheme="minorHAnsi"/>
          <w:szCs w:val="22"/>
        </w:rPr>
      </w:pPr>
      <w:r w:rsidRPr="00010433">
        <w:rPr>
          <w:rFonts w:asciiTheme="minorHAnsi" w:hAnsiTheme="minorHAnsi" w:cstheme="minorHAnsi"/>
          <w:szCs w:val="22"/>
          <w:u w:val="single"/>
        </w:rPr>
        <w:t>Neexistence Zatížení</w:t>
      </w:r>
      <w:r w:rsidRPr="00010433">
        <w:rPr>
          <w:rFonts w:asciiTheme="minorHAnsi" w:hAnsiTheme="minorHAnsi" w:cstheme="minorHAnsi"/>
          <w:szCs w:val="22"/>
        </w:rPr>
        <w:t>. Předmět koupě je prost právních vad a jakéhokoliv jiného zatížení. Prodávající neučinil žádná právní jednání či faktické úkony, které by samy o sobě anebo ve spojení s jinými v budoucnu přivodily jakékoliv zatížení Předmětu koupě</w:t>
      </w:r>
      <w:r w:rsidRPr="00010433">
        <w:rPr>
          <w:rFonts w:asciiTheme="minorHAnsi" w:eastAsia="Arial Unicode MS" w:hAnsiTheme="minorHAnsi" w:cstheme="minorHAnsi"/>
          <w:szCs w:val="22"/>
        </w:rPr>
        <w:t xml:space="preserve">. </w:t>
      </w:r>
    </w:p>
    <w:p w14:paraId="35B54177" w14:textId="77777777" w:rsidR="005D19A4" w:rsidRPr="00010433" w:rsidRDefault="005D19A4" w:rsidP="005D19A4">
      <w:pPr>
        <w:pStyle w:val="NadpisINVI"/>
        <w:rPr>
          <w:rFonts w:asciiTheme="minorHAnsi" w:hAnsiTheme="minorHAnsi" w:cstheme="minorHAnsi"/>
        </w:rPr>
      </w:pPr>
      <w:r w:rsidRPr="00010433">
        <w:rPr>
          <w:rFonts w:asciiTheme="minorHAnsi" w:hAnsiTheme="minorHAnsi" w:cstheme="minorHAnsi"/>
        </w:rPr>
        <w:t>PROHLÁŠENÍ KUPUJÍCÍHO</w:t>
      </w:r>
    </w:p>
    <w:p w14:paraId="059D52AB" w14:textId="77777777" w:rsidR="005D19A4" w:rsidRPr="00010433" w:rsidRDefault="005D19A4" w:rsidP="000D22A1">
      <w:pPr>
        <w:pStyle w:val="ClanekL2"/>
        <w:numPr>
          <w:ilvl w:val="1"/>
          <w:numId w:val="27"/>
        </w:numPr>
        <w:tabs>
          <w:tab w:val="left" w:pos="708"/>
        </w:tabs>
        <w:ind w:left="567" w:hanging="567"/>
        <w:rPr>
          <w:rFonts w:asciiTheme="minorHAnsi" w:hAnsiTheme="minorHAnsi" w:cstheme="minorHAnsi"/>
          <w:sz w:val="22"/>
          <w:szCs w:val="22"/>
          <w:lang w:val="cs-CZ"/>
        </w:rPr>
      </w:pPr>
      <w:bookmarkStart w:id="144" w:name="_Ref325384273"/>
      <w:bookmarkStart w:id="145" w:name="_Toc323905577"/>
      <w:r w:rsidRPr="00010433">
        <w:rPr>
          <w:rFonts w:asciiTheme="minorHAnsi" w:hAnsiTheme="minorHAnsi" w:cstheme="minorHAnsi"/>
          <w:sz w:val="22"/>
          <w:szCs w:val="22"/>
          <w:u w:val="single"/>
          <w:lang w:val="cs-CZ"/>
        </w:rPr>
        <w:t>Prohlášení.</w:t>
      </w:r>
      <w:r w:rsidRPr="00010433">
        <w:rPr>
          <w:rFonts w:asciiTheme="minorHAnsi" w:hAnsiTheme="minorHAnsi" w:cstheme="minorHAnsi"/>
          <w:sz w:val="22"/>
          <w:szCs w:val="22"/>
          <w:lang w:val="cs-CZ"/>
        </w:rPr>
        <w:t xml:space="preserve"> Kupující tímto prohlašuje a zavazuje se vůči Prodávajícímu, že následující prohlášení jsou a budou pravdivá, přesná, úplná a nezavádějící po celou dobu trvání této Smlouvy:</w:t>
      </w:r>
    </w:p>
    <w:p w14:paraId="7F7914D4" w14:textId="77777777" w:rsidR="005D19A4" w:rsidRPr="00010433" w:rsidRDefault="005D19A4" w:rsidP="000D22A1">
      <w:pPr>
        <w:pStyle w:val="Odstavecseseznamem"/>
        <w:numPr>
          <w:ilvl w:val="0"/>
          <w:numId w:val="19"/>
        </w:numPr>
        <w:spacing w:after="120" w:line="240" w:lineRule="auto"/>
        <w:ind w:left="1134" w:hanging="567"/>
        <w:jc w:val="both"/>
        <w:rPr>
          <w:rFonts w:eastAsia="Arial Unicode MS" w:cstheme="minorHAnsi"/>
          <w:highlight w:val="yellow"/>
        </w:rPr>
      </w:pPr>
      <w:r w:rsidRPr="00010433">
        <w:rPr>
          <w:rFonts w:cstheme="minorHAnsi"/>
          <w:highlight w:val="yellow"/>
          <w:u w:val="single"/>
        </w:rPr>
        <w:t>Založení a vznik.</w:t>
      </w:r>
      <w:r w:rsidRPr="00010433">
        <w:rPr>
          <w:rFonts w:cstheme="minorHAnsi"/>
          <w:highlight w:val="yellow"/>
        </w:rPr>
        <w:t xml:space="preserve"> Kupující je právnická osoba řádně založená, vzniklá a existující a podnikající podle zákonů České republiky.</w:t>
      </w:r>
      <w:r w:rsidRPr="00010433">
        <w:rPr>
          <w:rFonts w:eastAsia="Arial Unicode MS" w:cstheme="minorHAnsi"/>
          <w:highlight w:val="yellow"/>
        </w:rPr>
        <w:t xml:space="preserve"> </w:t>
      </w:r>
    </w:p>
    <w:p w14:paraId="6320F762" w14:textId="77777777" w:rsidR="005D19A4" w:rsidRPr="00010433" w:rsidRDefault="005D19A4" w:rsidP="005D19A4">
      <w:pPr>
        <w:pStyle w:val="Odstavecseseznamem"/>
        <w:numPr>
          <w:ilvl w:val="0"/>
          <w:numId w:val="9"/>
        </w:numPr>
        <w:spacing w:after="120" w:line="240" w:lineRule="auto"/>
        <w:ind w:left="1134" w:hanging="567"/>
        <w:jc w:val="both"/>
        <w:rPr>
          <w:rFonts w:cstheme="minorHAnsi"/>
        </w:rPr>
      </w:pPr>
      <w:r w:rsidRPr="00010433">
        <w:rPr>
          <w:rFonts w:cstheme="minorHAnsi"/>
          <w:u w:val="single"/>
        </w:rPr>
        <w:t>Oprávnění.</w:t>
      </w:r>
      <w:r w:rsidRPr="00010433">
        <w:rPr>
          <w:rFonts w:cstheme="minorHAnsi"/>
        </w:rPr>
        <w:t xml:space="preserve"> Kupující je plně způsobilý mít práva a povinnosti a je bez jakéhokoliv omezení oprávněn uzavřít tuto Smlouvu a další dokumenty, jejichž stranou se má stát, plnit závazky z nich vyplývající a realizovat transakce jimi zamýšlené. Tato Smlouva byla řádně podepsána a uzavřena Kupujícím a </w:t>
      </w:r>
      <w:proofErr w:type="gramStart"/>
      <w:r w:rsidRPr="00010433">
        <w:rPr>
          <w:rFonts w:cstheme="minorHAnsi"/>
        </w:rPr>
        <w:t>tvoří</w:t>
      </w:r>
      <w:proofErr w:type="gramEnd"/>
      <w:r w:rsidRPr="00010433">
        <w:rPr>
          <w:rFonts w:cstheme="minorHAnsi"/>
        </w:rPr>
        <w:t xml:space="preserve"> platný a existující závazek Kupujícího právně vymahatelný vůči němu v souladu s podmínkami této Smlouvy</w:t>
      </w:r>
      <w:r w:rsidRPr="00010433">
        <w:rPr>
          <w:rFonts w:eastAsia="Arial Unicode MS" w:cstheme="minorHAnsi"/>
        </w:rPr>
        <w:t xml:space="preserve">. </w:t>
      </w:r>
    </w:p>
    <w:p w14:paraId="02BF59E0" w14:textId="77777777" w:rsidR="005D19A4" w:rsidRPr="00010433" w:rsidRDefault="005D19A4" w:rsidP="005D19A4">
      <w:pPr>
        <w:pStyle w:val="Odstavecseseznamem"/>
        <w:numPr>
          <w:ilvl w:val="0"/>
          <w:numId w:val="9"/>
        </w:numPr>
        <w:spacing w:after="120" w:line="240" w:lineRule="auto"/>
        <w:ind w:left="1134" w:hanging="567"/>
        <w:jc w:val="both"/>
        <w:rPr>
          <w:rFonts w:cstheme="minorHAnsi"/>
        </w:rPr>
      </w:pPr>
      <w:r w:rsidRPr="00010433">
        <w:rPr>
          <w:rFonts w:cstheme="minorHAnsi"/>
          <w:u w:val="single"/>
        </w:rPr>
        <w:t>Vyloučení porušení.</w:t>
      </w:r>
      <w:r w:rsidRPr="00010433">
        <w:rPr>
          <w:rFonts w:cstheme="minorHAnsi"/>
        </w:rPr>
        <w:t xml:space="preserve"> Uzavření a plnění této Smlouvy ze strany Kupujícího, ani realizace transakcí touto Smlouvou zamýšlených, nebudou v rozporu nebo porušovat (i) jakoukoliv smlouvu, jíž je Kupující stranou, (</w:t>
      </w:r>
      <w:proofErr w:type="spellStart"/>
      <w:r w:rsidRPr="00010433">
        <w:rPr>
          <w:rFonts w:cstheme="minorHAnsi"/>
        </w:rPr>
        <w:t>ii</w:t>
      </w:r>
      <w:proofErr w:type="spellEnd"/>
      <w:r w:rsidRPr="00010433">
        <w:rPr>
          <w:rFonts w:cstheme="minorHAnsi"/>
        </w:rPr>
        <w:t>) jakékoliv povolení, rozsudek, nařízení, předběžné opatření nebo vyhlášku jakéhokoli soudu či státního, regulačního či správního orgánu, jimiž je Kupující vázán, ani (</w:t>
      </w:r>
      <w:proofErr w:type="spellStart"/>
      <w:r w:rsidRPr="00010433">
        <w:rPr>
          <w:rFonts w:cstheme="minorHAnsi"/>
        </w:rPr>
        <w:t>iii</w:t>
      </w:r>
      <w:proofErr w:type="spellEnd"/>
      <w:r w:rsidRPr="00010433">
        <w:rPr>
          <w:rFonts w:cstheme="minorHAnsi"/>
        </w:rPr>
        <w:t>) jakýkoliv právní předpis vztahující se na Kupujícího.</w:t>
      </w:r>
    </w:p>
    <w:p w14:paraId="01E78FBD" w14:textId="77777777" w:rsidR="005D19A4" w:rsidRPr="00010433" w:rsidRDefault="005D19A4" w:rsidP="005D19A4">
      <w:pPr>
        <w:pStyle w:val="ClanekL3"/>
        <w:numPr>
          <w:ilvl w:val="0"/>
          <w:numId w:val="9"/>
        </w:numPr>
        <w:tabs>
          <w:tab w:val="left" w:pos="708"/>
        </w:tabs>
        <w:ind w:left="1134" w:hanging="567"/>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Nevyžadování souhlasů</w:t>
      </w:r>
      <w:r w:rsidRPr="00010433">
        <w:rPr>
          <w:rFonts w:asciiTheme="minorHAnsi" w:hAnsiTheme="minorHAnsi" w:cstheme="minorHAnsi"/>
          <w:sz w:val="22"/>
          <w:szCs w:val="22"/>
          <w:lang w:val="cs-CZ"/>
        </w:rPr>
        <w:t>. Uzavření a plnění této Smlouvy ze strany Kupujícího, ani realizace transakcí touto Smlouvou zamýšlených, nebude na straně Kupujícího vyžadovat jakékoliv povolení ani podání k jakémukoli soudu nebo jinému správnímu či regulačnímu orgánu (s výjimkou podání Návrhu na vklad příslušnému katastrálnímu úřadu a ohlášení na příslušné orgány správy daní).</w:t>
      </w:r>
    </w:p>
    <w:p w14:paraId="2B820354" w14:textId="77777777" w:rsidR="005D19A4" w:rsidRPr="00010433" w:rsidRDefault="005D19A4" w:rsidP="005D19A4">
      <w:pPr>
        <w:pStyle w:val="Level2"/>
        <w:keepNext w:val="0"/>
        <w:numPr>
          <w:ilvl w:val="0"/>
          <w:numId w:val="9"/>
        </w:numPr>
        <w:tabs>
          <w:tab w:val="left" w:pos="1134"/>
        </w:tabs>
        <w:spacing w:before="0" w:after="120" w:line="240" w:lineRule="auto"/>
        <w:ind w:left="1134" w:hanging="567"/>
        <w:rPr>
          <w:rFonts w:asciiTheme="minorHAnsi" w:hAnsiTheme="minorHAnsi" w:cstheme="minorHAnsi"/>
          <w:kern w:val="0"/>
          <w:sz w:val="22"/>
          <w:szCs w:val="22"/>
        </w:rPr>
      </w:pPr>
      <w:r w:rsidRPr="00010433">
        <w:rPr>
          <w:rFonts w:asciiTheme="minorHAnsi" w:hAnsiTheme="minorHAnsi" w:cstheme="minorHAnsi"/>
          <w:kern w:val="0"/>
          <w:sz w:val="22"/>
          <w:szCs w:val="22"/>
          <w:u w:val="single"/>
        </w:rPr>
        <w:t>Platební neschopnost</w:t>
      </w:r>
      <w:r w:rsidRPr="00010433">
        <w:rPr>
          <w:rFonts w:asciiTheme="minorHAnsi" w:hAnsiTheme="minorHAnsi" w:cstheme="minorHAnsi"/>
          <w:kern w:val="0"/>
          <w:sz w:val="22"/>
          <w:szCs w:val="22"/>
        </w:rPr>
        <w:t xml:space="preserve">. Proti </w:t>
      </w:r>
      <w:r w:rsidRPr="00010433">
        <w:rPr>
          <w:rFonts w:asciiTheme="minorHAnsi" w:hAnsiTheme="minorHAnsi" w:cstheme="minorHAnsi"/>
          <w:sz w:val="22"/>
          <w:szCs w:val="22"/>
        </w:rPr>
        <w:t>Kupujícímu</w:t>
      </w:r>
      <w:r w:rsidRPr="00010433">
        <w:rPr>
          <w:rFonts w:asciiTheme="minorHAnsi" w:hAnsiTheme="minorHAnsi" w:cstheme="minorHAnsi"/>
          <w:kern w:val="0"/>
          <w:sz w:val="22"/>
          <w:szCs w:val="22"/>
        </w:rPr>
        <w:t xml:space="preserve"> nebylo zahájeno (ani nehrozí zahájení) řízení o výkon rozhodnutí (resp. exekuce) a neexistují okolnosti, které by vedly nebo mohly vést k zahájení tohoto řízení, a které by měly nepříznivý vliv na platnost, účinnost či plnění této Smlouvy. </w:t>
      </w:r>
      <w:r w:rsidRPr="00010433">
        <w:rPr>
          <w:rFonts w:asciiTheme="minorHAnsi" w:hAnsiTheme="minorHAnsi" w:cstheme="minorHAnsi"/>
          <w:sz w:val="22"/>
          <w:szCs w:val="22"/>
        </w:rPr>
        <w:t>Kupující</w:t>
      </w:r>
      <w:r w:rsidRPr="00010433">
        <w:rPr>
          <w:rFonts w:asciiTheme="minorHAnsi" w:hAnsiTheme="minorHAnsi" w:cstheme="minorHAnsi"/>
          <w:kern w:val="0"/>
          <w:sz w:val="22"/>
          <w:szCs w:val="22"/>
        </w:rPr>
        <w:t xml:space="preserve"> není v úpadku a není proti němu vedeno insolvenční ani žádné jiné soudní, správní či trestní řízení, které by mohlo ovlivnit jeho obchodní nebo finanční situaci nebo schopnost plnit jeho povinnosti vyplývající z této Smlouvy.</w:t>
      </w:r>
    </w:p>
    <w:p w14:paraId="35C68ACC" w14:textId="77777777" w:rsidR="005D19A4" w:rsidRPr="00010433" w:rsidRDefault="005D19A4" w:rsidP="005D19A4">
      <w:pPr>
        <w:pStyle w:val="Level2"/>
        <w:keepNext w:val="0"/>
        <w:numPr>
          <w:ilvl w:val="0"/>
          <w:numId w:val="9"/>
        </w:numPr>
        <w:tabs>
          <w:tab w:val="left" w:pos="1134"/>
        </w:tabs>
        <w:spacing w:before="0" w:after="120" w:line="240" w:lineRule="auto"/>
        <w:ind w:left="1134" w:hanging="567"/>
        <w:rPr>
          <w:rFonts w:asciiTheme="minorHAnsi" w:hAnsiTheme="minorHAnsi" w:cstheme="minorHAnsi"/>
          <w:kern w:val="0"/>
          <w:sz w:val="22"/>
          <w:szCs w:val="22"/>
        </w:rPr>
      </w:pPr>
      <w:r w:rsidRPr="00010433">
        <w:rPr>
          <w:rFonts w:asciiTheme="minorHAnsi" w:hAnsiTheme="minorHAnsi" w:cstheme="minorHAnsi"/>
          <w:sz w:val="22"/>
          <w:szCs w:val="22"/>
          <w:u w:val="single"/>
        </w:rPr>
        <w:t>Finanční prostředky</w:t>
      </w:r>
      <w:r w:rsidRPr="00010433">
        <w:rPr>
          <w:rFonts w:asciiTheme="minorHAnsi" w:hAnsiTheme="minorHAnsi" w:cstheme="minorHAnsi"/>
          <w:sz w:val="22"/>
          <w:szCs w:val="22"/>
        </w:rPr>
        <w:t>. Kupující disponuje dostatečnými finančními prostředky sám nebo zprostředkovaně skrze renomovaného investora, skrze které bude schopen dostát svým finančním závazkům dle této Smlouvy a bude schopen realizovat Projekt.</w:t>
      </w:r>
    </w:p>
    <w:p w14:paraId="1CC78BC7" w14:textId="77777777" w:rsidR="005D19A4" w:rsidRPr="00010433" w:rsidRDefault="005D19A4" w:rsidP="005D19A4">
      <w:pPr>
        <w:pStyle w:val="NadpisINVI"/>
        <w:rPr>
          <w:rFonts w:asciiTheme="minorHAnsi" w:hAnsiTheme="minorHAnsi" w:cstheme="minorHAnsi"/>
        </w:rPr>
      </w:pPr>
      <w:bookmarkStart w:id="146" w:name="_Ref445365514"/>
      <w:bookmarkEnd w:id="144"/>
      <w:bookmarkEnd w:id="145"/>
      <w:r w:rsidRPr="00010433">
        <w:rPr>
          <w:rFonts w:asciiTheme="minorHAnsi" w:hAnsiTheme="minorHAnsi" w:cstheme="minorHAnsi"/>
        </w:rPr>
        <w:t>ODSTOUPENÍ OD SMLOUVY</w:t>
      </w:r>
      <w:bookmarkEnd w:id="146"/>
    </w:p>
    <w:p w14:paraId="2E4A18B3" w14:textId="77777777" w:rsidR="005D19A4" w:rsidRPr="00010433" w:rsidRDefault="005D19A4" w:rsidP="000D22A1">
      <w:pPr>
        <w:pStyle w:val="ClanekL2"/>
        <w:numPr>
          <w:ilvl w:val="1"/>
          <w:numId w:val="25"/>
        </w:numPr>
        <w:tabs>
          <w:tab w:val="left" w:pos="708"/>
        </w:tabs>
        <w:rPr>
          <w:rFonts w:asciiTheme="minorHAnsi" w:eastAsia="Arial Unicode MS" w:hAnsiTheme="minorHAnsi" w:cstheme="minorHAnsi"/>
          <w:sz w:val="22"/>
          <w:szCs w:val="22"/>
          <w:lang w:val="cs-CZ"/>
        </w:rPr>
      </w:pPr>
      <w:r w:rsidRPr="00010433">
        <w:rPr>
          <w:rFonts w:asciiTheme="minorHAnsi" w:eastAsia="Arial Unicode MS" w:hAnsiTheme="minorHAnsi" w:cstheme="minorHAnsi"/>
          <w:sz w:val="22"/>
          <w:szCs w:val="22"/>
          <w:u w:val="single"/>
          <w:lang w:val="cs-CZ"/>
        </w:rPr>
        <w:t xml:space="preserve">Odstoupení ze strany </w:t>
      </w:r>
      <w:r w:rsidRPr="00010433">
        <w:rPr>
          <w:rFonts w:asciiTheme="minorHAnsi" w:hAnsiTheme="minorHAnsi" w:cstheme="minorHAnsi"/>
          <w:sz w:val="22"/>
          <w:szCs w:val="22"/>
          <w:u w:val="single"/>
          <w:lang w:val="cs-CZ"/>
        </w:rPr>
        <w:t>Prodávajícího</w:t>
      </w:r>
      <w:r w:rsidRPr="00010433">
        <w:rPr>
          <w:rFonts w:asciiTheme="minorHAnsi" w:eastAsia="Arial Unicode MS" w:hAnsiTheme="minorHAnsi" w:cstheme="minorHAnsi"/>
          <w:sz w:val="22"/>
          <w:szCs w:val="22"/>
          <w:lang w:val="cs-CZ"/>
        </w:rPr>
        <w:t xml:space="preserve">. </w:t>
      </w:r>
      <w:r w:rsidRPr="00010433">
        <w:rPr>
          <w:rFonts w:asciiTheme="minorHAnsi" w:hAnsiTheme="minorHAnsi" w:cstheme="minorHAnsi"/>
          <w:sz w:val="22"/>
          <w:szCs w:val="22"/>
          <w:lang w:val="cs-CZ"/>
        </w:rPr>
        <w:t>Prodávající</w:t>
      </w:r>
      <w:r w:rsidRPr="00010433">
        <w:rPr>
          <w:rFonts w:asciiTheme="minorHAnsi" w:eastAsia="Arial Unicode MS" w:hAnsiTheme="minorHAnsi" w:cstheme="minorHAnsi"/>
          <w:sz w:val="22"/>
          <w:szCs w:val="22"/>
          <w:lang w:val="cs-CZ"/>
        </w:rPr>
        <w:t xml:space="preserve"> je oprávněn od této Smlouvy odstoupit, pokud</w:t>
      </w:r>
      <w:r w:rsidRPr="00010433">
        <w:rPr>
          <w:rFonts w:asciiTheme="minorHAnsi" w:hAnsiTheme="minorHAnsi" w:cstheme="minorHAnsi"/>
          <w:sz w:val="22"/>
          <w:szCs w:val="22"/>
          <w:lang w:val="cs-CZ"/>
        </w:rPr>
        <w:t xml:space="preserve"> </w:t>
      </w:r>
      <w:r w:rsidRPr="00010433">
        <w:rPr>
          <w:rFonts w:asciiTheme="minorHAnsi" w:eastAsia="Arial Unicode MS" w:hAnsiTheme="minorHAnsi" w:cstheme="minorHAnsi"/>
          <w:sz w:val="22"/>
          <w:szCs w:val="22"/>
          <w:lang w:val="cs-CZ"/>
        </w:rPr>
        <w:t>nastane kterákoli z následujících událostí:</w:t>
      </w:r>
    </w:p>
    <w:p w14:paraId="6BA268D6" w14:textId="77777777" w:rsidR="005D19A4" w:rsidRPr="00010433" w:rsidRDefault="005D19A4" w:rsidP="000D22A1">
      <w:pPr>
        <w:pStyle w:val="ClanekL2"/>
        <w:numPr>
          <w:ilvl w:val="0"/>
          <w:numId w:val="28"/>
        </w:numPr>
        <w:tabs>
          <w:tab w:val="left" w:pos="708"/>
        </w:tabs>
        <w:rPr>
          <w:rFonts w:asciiTheme="minorHAnsi" w:eastAsia="Arial Unicode MS" w:hAnsiTheme="minorHAnsi" w:cstheme="minorHAnsi"/>
          <w:sz w:val="22"/>
          <w:szCs w:val="22"/>
          <w:lang w:val="cs-CZ"/>
        </w:rPr>
      </w:pPr>
      <w:r w:rsidRPr="00010433">
        <w:rPr>
          <w:rFonts w:asciiTheme="minorHAnsi" w:hAnsiTheme="minorHAnsi" w:cstheme="minorHAnsi"/>
          <w:sz w:val="22"/>
          <w:szCs w:val="22"/>
          <w:lang w:val="cs-CZ"/>
        </w:rPr>
        <w:t xml:space="preserve">Kupující </w:t>
      </w:r>
      <w:proofErr w:type="gramStart"/>
      <w:r w:rsidRPr="00010433">
        <w:rPr>
          <w:rFonts w:asciiTheme="minorHAnsi" w:hAnsiTheme="minorHAnsi" w:cstheme="minorHAnsi"/>
          <w:sz w:val="22"/>
          <w:szCs w:val="22"/>
          <w:lang w:val="cs-CZ"/>
        </w:rPr>
        <w:t>poruší</w:t>
      </w:r>
      <w:proofErr w:type="gramEnd"/>
      <w:r w:rsidRPr="00010433">
        <w:rPr>
          <w:rFonts w:asciiTheme="minorHAnsi" w:hAnsiTheme="minorHAnsi" w:cstheme="minorHAnsi"/>
          <w:sz w:val="22"/>
          <w:szCs w:val="22"/>
          <w:lang w:val="cs-CZ"/>
        </w:rPr>
        <w:t xml:space="preserve"> povinnost zaplatit jakoukoliv část Kupní ceny dle této Smlouvy, a toto porušení nenapravil ani do deseti (10) pracovních dnů ode dne doručení výzvy Prodávajícího;</w:t>
      </w:r>
    </w:p>
    <w:p w14:paraId="509CC377" w14:textId="77777777" w:rsidR="005D19A4" w:rsidRPr="00010433" w:rsidRDefault="005D19A4" w:rsidP="000D22A1">
      <w:pPr>
        <w:pStyle w:val="ClanekL2"/>
        <w:numPr>
          <w:ilvl w:val="0"/>
          <w:numId w:val="28"/>
        </w:numPr>
        <w:tabs>
          <w:tab w:val="left" w:pos="708"/>
        </w:tabs>
        <w:rPr>
          <w:rFonts w:asciiTheme="minorHAnsi" w:eastAsia="Arial Unicode MS" w:hAnsiTheme="minorHAnsi" w:cstheme="minorHAnsi"/>
          <w:sz w:val="22"/>
          <w:szCs w:val="22"/>
          <w:lang w:val="cs-CZ"/>
        </w:rPr>
      </w:pPr>
      <w:r w:rsidRPr="00010433">
        <w:rPr>
          <w:rFonts w:asciiTheme="minorHAnsi" w:hAnsiTheme="minorHAnsi" w:cstheme="minorHAnsi"/>
          <w:sz w:val="22"/>
          <w:szCs w:val="22"/>
          <w:lang w:val="cs-CZ"/>
        </w:rPr>
        <w:lastRenderedPageBreak/>
        <w:t xml:space="preserve">jakékoli prohlášení Kupujícího dle této Smlouvy se ukázalo nepravdivým, nepřesným, neúplným nebo zavádějícím, a Kupující takové porušení nebo nepravdivé, nepřesné, neúplné či zavádějící prohlášení nenapravil ani do deseti (10) pracovních dnů ode dne doručení výzvy Prodávajícího. </w:t>
      </w:r>
    </w:p>
    <w:p w14:paraId="29039176" w14:textId="77777777" w:rsidR="005D19A4" w:rsidRPr="00010433" w:rsidRDefault="005D19A4" w:rsidP="000D22A1">
      <w:pPr>
        <w:pStyle w:val="ClanekL2"/>
        <w:numPr>
          <w:ilvl w:val="1"/>
          <w:numId w:val="25"/>
        </w:numPr>
        <w:tabs>
          <w:tab w:val="left" w:pos="708"/>
        </w:tabs>
        <w:rPr>
          <w:rFonts w:asciiTheme="minorHAnsi" w:eastAsia="Arial Unicode MS" w:hAnsiTheme="minorHAnsi" w:cstheme="minorHAnsi"/>
          <w:sz w:val="22"/>
          <w:szCs w:val="22"/>
          <w:lang w:val="cs-CZ"/>
        </w:rPr>
      </w:pPr>
      <w:bookmarkStart w:id="147" w:name="_Hlk496025153"/>
      <w:r w:rsidRPr="00010433">
        <w:rPr>
          <w:rFonts w:asciiTheme="minorHAnsi" w:eastAsia="Arial Unicode MS" w:hAnsiTheme="minorHAnsi" w:cstheme="minorHAnsi"/>
          <w:sz w:val="22"/>
          <w:szCs w:val="22"/>
          <w:u w:val="single"/>
          <w:lang w:val="cs-CZ"/>
        </w:rPr>
        <w:t xml:space="preserve">Odstoupení ze strany </w:t>
      </w:r>
      <w:r w:rsidRPr="00010433">
        <w:rPr>
          <w:rFonts w:asciiTheme="minorHAnsi" w:hAnsiTheme="minorHAnsi" w:cstheme="minorHAnsi"/>
          <w:sz w:val="22"/>
          <w:szCs w:val="22"/>
          <w:u w:val="single"/>
          <w:lang w:val="cs-CZ"/>
        </w:rPr>
        <w:t>Kupujícího</w:t>
      </w:r>
      <w:r w:rsidRPr="00010433">
        <w:rPr>
          <w:rFonts w:asciiTheme="minorHAnsi" w:eastAsia="Arial Unicode MS" w:hAnsiTheme="minorHAnsi" w:cstheme="minorHAnsi"/>
          <w:sz w:val="22"/>
          <w:szCs w:val="22"/>
          <w:lang w:val="cs-CZ"/>
        </w:rPr>
        <w:t xml:space="preserve">. </w:t>
      </w:r>
      <w:r w:rsidRPr="00010433">
        <w:rPr>
          <w:rFonts w:asciiTheme="minorHAnsi" w:hAnsiTheme="minorHAnsi" w:cstheme="minorHAnsi"/>
          <w:sz w:val="22"/>
          <w:szCs w:val="22"/>
          <w:lang w:val="cs-CZ"/>
        </w:rPr>
        <w:t>Kupující</w:t>
      </w:r>
      <w:r w:rsidRPr="00010433">
        <w:rPr>
          <w:rFonts w:asciiTheme="minorHAnsi" w:eastAsia="Arial Unicode MS" w:hAnsiTheme="minorHAnsi" w:cstheme="minorHAnsi"/>
          <w:sz w:val="22"/>
          <w:szCs w:val="22"/>
          <w:lang w:val="cs-CZ"/>
        </w:rPr>
        <w:t xml:space="preserve"> je oprávněn od této Smlouvy odstoupit, pokud nastane kterákoli z následujících událostí:</w:t>
      </w:r>
    </w:p>
    <w:p w14:paraId="08F01E8F" w14:textId="77777777" w:rsidR="005D19A4" w:rsidRPr="00010433" w:rsidRDefault="005D19A4" w:rsidP="000D22A1">
      <w:pPr>
        <w:pStyle w:val="ClanekL3"/>
        <w:numPr>
          <w:ilvl w:val="2"/>
          <w:numId w:val="26"/>
        </w:numPr>
        <w:tabs>
          <w:tab w:val="left" w:pos="1276"/>
        </w:tabs>
        <w:ind w:left="993" w:hanging="426"/>
        <w:rPr>
          <w:rFonts w:asciiTheme="minorHAnsi" w:eastAsia="Arial Unicode MS" w:hAnsiTheme="minorHAnsi" w:cstheme="minorHAnsi"/>
          <w:sz w:val="22"/>
          <w:szCs w:val="22"/>
          <w:lang w:val="cs-CZ"/>
        </w:rPr>
      </w:pPr>
      <w:r w:rsidRPr="00010433">
        <w:rPr>
          <w:rFonts w:asciiTheme="minorHAnsi" w:hAnsiTheme="minorHAnsi" w:cstheme="minorHAnsi"/>
          <w:sz w:val="22"/>
          <w:szCs w:val="22"/>
          <w:lang w:val="cs-CZ"/>
        </w:rPr>
        <w:t>vlastnické právo Kupujícího k Předmětu koupě nebylo zapsáno do katastru nemovitostí do šesti (6) měsíců od uzavření této Smlouvy, a to z důvodu na straně Prodávajícího;</w:t>
      </w:r>
    </w:p>
    <w:p w14:paraId="7ED0FA62" w14:textId="77777777" w:rsidR="005D19A4" w:rsidRPr="00010433" w:rsidRDefault="005D19A4" w:rsidP="000D22A1">
      <w:pPr>
        <w:pStyle w:val="ClanekL3"/>
        <w:numPr>
          <w:ilvl w:val="2"/>
          <w:numId w:val="26"/>
        </w:numPr>
        <w:tabs>
          <w:tab w:val="left" w:pos="1276"/>
        </w:tabs>
        <w:ind w:left="993" w:hanging="426"/>
        <w:rPr>
          <w:rFonts w:asciiTheme="minorHAnsi" w:eastAsia="Arial Unicode MS" w:hAnsiTheme="minorHAnsi" w:cstheme="minorHAnsi"/>
          <w:sz w:val="22"/>
          <w:szCs w:val="22"/>
          <w:lang w:val="cs-CZ"/>
        </w:rPr>
      </w:pPr>
      <w:r w:rsidRPr="00010433">
        <w:rPr>
          <w:rFonts w:asciiTheme="minorHAnsi" w:hAnsiTheme="minorHAnsi" w:cstheme="minorHAnsi"/>
          <w:sz w:val="22"/>
          <w:szCs w:val="22"/>
          <w:lang w:val="cs-CZ"/>
        </w:rPr>
        <w:t>Prodávající porušil jakýkoli závazek dle této Smlouvy nebo se jakékoli prohlášení Prodávajícího dle této Smlouvy ukázalo v podstatném ohledu nepravdivým, nepřesným, neúplným nebo zavádějícím, a Prodávající takové porušení nebo nepravdivé, nepřesné, neúplné či zavádějící prohlášení nenapravil ani do deseti (10) pracovních dnů ode dne doručení výzvy Kupujícího</w:t>
      </w:r>
      <w:r w:rsidRPr="00010433">
        <w:rPr>
          <w:rFonts w:asciiTheme="minorHAnsi" w:eastAsia="Arial Unicode MS" w:hAnsiTheme="minorHAnsi" w:cstheme="minorHAnsi"/>
          <w:sz w:val="22"/>
          <w:szCs w:val="22"/>
          <w:lang w:val="cs-CZ"/>
        </w:rPr>
        <w:t>.</w:t>
      </w:r>
      <w:bookmarkEnd w:id="147"/>
    </w:p>
    <w:p w14:paraId="322288C6"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eastAsia="Arial Unicode MS" w:hAnsiTheme="minorHAnsi" w:cstheme="minorHAnsi"/>
          <w:sz w:val="22"/>
          <w:szCs w:val="22"/>
          <w:u w:val="single"/>
          <w:lang w:val="cs-CZ"/>
        </w:rPr>
        <w:t>Důsledky odstoupení</w:t>
      </w:r>
      <w:r w:rsidRPr="00010433">
        <w:rPr>
          <w:rFonts w:asciiTheme="minorHAnsi" w:eastAsia="Arial Unicode MS" w:hAnsiTheme="minorHAnsi" w:cstheme="minorHAnsi"/>
          <w:sz w:val="22"/>
          <w:szCs w:val="22"/>
          <w:lang w:val="cs-CZ"/>
        </w:rPr>
        <w:t>.  Odstoupí-li kterákoli Strana od této Smlouvy v souladu s tímto článkem 10. (</w:t>
      </w:r>
      <w:r w:rsidRPr="00010433">
        <w:rPr>
          <w:rFonts w:asciiTheme="minorHAnsi" w:eastAsia="Arial Unicode MS" w:hAnsiTheme="minorHAnsi" w:cstheme="minorHAnsi"/>
          <w:i/>
          <w:sz w:val="22"/>
          <w:szCs w:val="22"/>
          <w:lang w:val="cs-CZ"/>
        </w:rPr>
        <w:t>Odstoupení od Smlouvy</w:t>
      </w:r>
      <w:r w:rsidRPr="00010433">
        <w:rPr>
          <w:rFonts w:asciiTheme="minorHAnsi" w:eastAsia="Arial Unicode MS" w:hAnsiTheme="minorHAnsi" w:cstheme="minorHAnsi"/>
          <w:sz w:val="22"/>
          <w:szCs w:val="22"/>
          <w:lang w:val="cs-CZ"/>
        </w:rPr>
        <w:t xml:space="preserve">), zanikají všechna práva a povinnosti Stran z této Smlouvy </w:t>
      </w:r>
      <w:r w:rsidRPr="00010433">
        <w:rPr>
          <w:rFonts w:asciiTheme="minorHAnsi" w:eastAsia="Arial Unicode MS" w:hAnsiTheme="minorHAnsi" w:cstheme="minorHAnsi"/>
          <w:i/>
          <w:sz w:val="22"/>
          <w:szCs w:val="22"/>
          <w:lang w:val="cs-CZ"/>
        </w:rPr>
        <w:t xml:space="preserve">ex </w:t>
      </w:r>
      <w:proofErr w:type="spellStart"/>
      <w:r w:rsidRPr="00010433">
        <w:rPr>
          <w:rFonts w:asciiTheme="minorHAnsi" w:eastAsia="Arial Unicode MS" w:hAnsiTheme="minorHAnsi" w:cstheme="minorHAnsi"/>
          <w:i/>
          <w:sz w:val="22"/>
          <w:szCs w:val="22"/>
          <w:lang w:val="cs-CZ"/>
        </w:rPr>
        <w:t>tunc</w:t>
      </w:r>
      <w:proofErr w:type="spellEnd"/>
      <w:r w:rsidRPr="00010433">
        <w:rPr>
          <w:rFonts w:asciiTheme="minorHAnsi" w:eastAsia="Arial Unicode MS" w:hAnsiTheme="minorHAnsi" w:cstheme="minorHAnsi"/>
          <w:sz w:val="22"/>
          <w:szCs w:val="22"/>
          <w:lang w:val="cs-CZ"/>
        </w:rPr>
        <w:t xml:space="preserve"> a Strany se zavazují vrátit zpět již na základě Smlouvy poskytnuté plnění, a za tím účelem jsou Strany povinny si poskytnout vzájemnou součinnost ke všem krokům a právním jednáním s tím spojeným, a jednat v dobré víře o uzavření s tím souvisejících dohod. </w:t>
      </w:r>
      <w:r w:rsidRPr="00010433">
        <w:rPr>
          <w:rFonts w:asciiTheme="minorHAnsi" w:hAnsiTheme="minorHAnsi" w:cstheme="minorHAnsi"/>
          <w:sz w:val="22"/>
          <w:szCs w:val="22"/>
          <w:lang w:val="cs-CZ"/>
        </w:rPr>
        <w:t>Ustanovení článku 14 (</w:t>
      </w:r>
      <w:r w:rsidRPr="00010433">
        <w:rPr>
          <w:rFonts w:asciiTheme="minorHAnsi" w:hAnsiTheme="minorHAnsi" w:cstheme="minorHAnsi"/>
          <w:i/>
          <w:sz w:val="22"/>
          <w:szCs w:val="22"/>
          <w:lang w:val="cs-CZ"/>
        </w:rPr>
        <w:t>Společná a závěrečná ustanovení</w:t>
      </w:r>
      <w:r w:rsidRPr="00010433">
        <w:rPr>
          <w:rFonts w:asciiTheme="minorHAnsi" w:hAnsiTheme="minorHAnsi" w:cstheme="minorHAnsi"/>
          <w:sz w:val="22"/>
          <w:szCs w:val="22"/>
          <w:lang w:val="cs-CZ"/>
        </w:rPr>
        <w:t>), ustanovení tohoto článku 10.3 (</w:t>
      </w:r>
      <w:r w:rsidRPr="00010433">
        <w:rPr>
          <w:rFonts w:asciiTheme="minorHAnsi" w:hAnsiTheme="minorHAnsi" w:cstheme="minorHAnsi"/>
          <w:i/>
          <w:sz w:val="22"/>
          <w:szCs w:val="22"/>
          <w:lang w:val="cs-CZ"/>
        </w:rPr>
        <w:t>Důsledky odstoupení</w:t>
      </w:r>
      <w:r w:rsidRPr="00010433">
        <w:rPr>
          <w:rFonts w:asciiTheme="minorHAnsi" w:hAnsiTheme="minorHAnsi" w:cstheme="minorHAnsi"/>
          <w:sz w:val="22"/>
          <w:szCs w:val="22"/>
          <w:lang w:val="cs-CZ"/>
        </w:rPr>
        <w:t>), práva na náhradu Ztráty a jiná práva z porušení povinností z této Smlouvy vzniklá před odstoupením od této Smlouvy a další ustanovení této Smlouvy, které dle úmyslu Stran mají zůstat v platnosti i po ukončení této Smlouvy, zůstanou v platnosti i po jakémkoliv ukončení této Smlouvy.</w:t>
      </w:r>
    </w:p>
    <w:p w14:paraId="71E5E17A"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eastAsia="Arial Unicode MS" w:hAnsiTheme="minorHAnsi" w:cstheme="minorHAnsi"/>
          <w:sz w:val="22"/>
          <w:szCs w:val="22"/>
          <w:u w:val="single"/>
          <w:lang w:val="cs-CZ"/>
        </w:rPr>
        <w:t>Vyloučení ustanovení zákona</w:t>
      </w:r>
      <w:r w:rsidRPr="00010433">
        <w:rPr>
          <w:rFonts w:asciiTheme="minorHAnsi" w:eastAsia="Arial Unicode MS" w:hAnsiTheme="minorHAnsi" w:cstheme="minorHAnsi"/>
          <w:sz w:val="22"/>
          <w:szCs w:val="22"/>
          <w:lang w:val="cs-CZ"/>
        </w:rPr>
        <w:t>.  Strany se dohodly, že (i) práva odstoupit uvedená v tomto článku 10. (</w:t>
      </w:r>
      <w:r w:rsidRPr="00010433">
        <w:rPr>
          <w:rFonts w:asciiTheme="minorHAnsi" w:eastAsia="Arial Unicode MS" w:hAnsiTheme="minorHAnsi" w:cstheme="minorHAnsi"/>
          <w:i/>
          <w:sz w:val="22"/>
          <w:szCs w:val="22"/>
          <w:lang w:val="cs-CZ"/>
        </w:rPr>
        <w:t>Odstoupení od smlouvy</w:t>
      </w:r>
      <w:r w:rsidRPr="00010433">
        <w:rPr>
          <w:rFonts w:asciiTheme="minorHAnsi" w:eastAsia="Arial Unicode MS" w:hAnsiTheme="minorHAnsi" w:cstheme="minorHAnsi"/>
          <w:sz w:val="22"/>
          <w:szCs w:val="22"/>
          <w:lang w:val="cs-CZ"/>
        </w:rPr>
        <w:t>) představují jediná a výlučná práva Stran ukončit tuto Smlouvu a práva a povinnosti z ní (včetně odstoupení, výpovědi či jinak), (</w:t>
      </w:r>
      <w:proofErr w:type="spellStart"/>
      <w:r w:rsidRPr="00010433">
        <w:rPr>
          <w:rFonts w:asciiTheme="minorHAnsi" w:eastAsia="Arial Unicode MS" w:hAnsiTheme="minorHAnsi" w:cstheme="minorHAnsi"/>
          <w:sz w:val="22"/>
          <w:szCs w:val="22"/>
          <w:lang w:val="cs-CZ"/>
        </w:rPr>
        <w:t>ii</w:t>
      </w:r>
      <w:proofErr w:type="spellEnd"/>
      <w:r w:rsidRPr="00010433">
        <w:rPr>
          <w:rFonts w:asciiTheme="minorHAnsi" w:eastAsia="Arial Unicode MS" w:hAnsiTheme="minorHAnsi" w:cstheme="minorHAnsi"/>
          <w:sz w:val="22"/>
          <w:szCs w:val="22"/>
          <w:lang w:val="cs-CZ"/>
        </w:rPr>
        <w:t xml:space="preserve">) odstoupení z jiného důvodu, než z důvodu uvedeného v tomto článku </w:t>
      </w:r>
      <w:r w:rsidRPr="00010433">
        <w:rPr>
          <w:rFonts w:asciiTheme="minorHAnsi" w:hAnsiTheme="minorHAnsi" w:cstheme="minorHAnsi"/>
          <w:sz w:val="22"/>
          <w:szCs w:val="22"/>
          <w:lang w:val="cs-CZ"/>
        </w:rPr>
        <w:t xml:space="preserve">10. </w:t>
      </w:r>
      <w:r w:rsidRPr="00010433">
        <w:rPr>
          <w:rFonts w:asciiTheme="minorHAnsi" w:eastAsia="Arial Unicode MS" w:hAnsiTheme="minorHAnsi" w:cstheme="minorHAnsi"/>
          <w:sz w:val="22"/>
          <w:szCs w:val="22"/>
          <w:lang w:val="cs-CZ"/>
        </w:rPr>
        <w:t>(</w:t>
      </w:r>
      <w:r w:rsidRPr="00010433">
        <w:rPr>
          <w:rFonts w:asciiTheme="minorHAnsi" w:eastAsia="Arial Unicode MS" w:hAnsiTheme="minorHAnsi" w:cstheme="minorHAnsi"/>
          <w:i/>
          <w:sz w:val="22"/>
          <w:szCs w:val="22"/>
          <w:lang w:val="cs-CZ"/>
        </w:rPr>
        <w:t>Odstoupení od smlouvy</w:t>
      </w:r>
      <w:r w:rsidRPr="00010433">
        <w:rPr>
          <w:rFonts w:asciiTheme="minorHAnsi" w:eastAsia="Arial Unicode MS" w:hAnsiTheme="minorHAnsi" w:cstheme="minorHAnsi"/>
          <w:sz w:val="22"/>
          <w:szCs w:val="22"/>
          <w:lang w:val="cs-CZ"/>
        </w:rPr>
        <w:t xml:space="preserve">) je nepřípustné. Strany se v maximálním rozsahu povoleném příslušnými právními předpisy vzdávají všech jiných práv ukončit tuto Smlouvu a práva a povinnosti z ní. Pro vyloučení pochyb Strany sjednávají, že pro odstoupení od této Smlouvy se nepoužijí ustanovení </w:t>
      </w:r>
      <w:r w:rsidRPr="00010433">
        <w:rPr>
          <w:rFonts w:asciiTheme="minorHAnsi" w:hAnsiTheme="minorHAnsi" w:cstheme="minorHAnsi"/>
          <w:sz w:val="22"/>
          <w:szCs w:val="22"/>
          <w:lang w:val="cs-CZ"/>
        </w:rPr>
        <w:t>§ 1912, § 1977 až 1979 a § 2002 Občanského zákoníku. Strany dále vylučují ustanovení § 1764 a násl. (změna okolností) Občanského zákoníku.</w:t>
      </w:r>
    </w:p>
    <w:p w14:paraId="1B080573" w14:textId="77777777" w:rsidR="005D19A4" w:rsidRPr="00010433" w:rsidRDefault="005D19A4" w:rsidP="005D19A4">
      <w:pPr>
        <w:pStyle w:val="NadpisINVI"/>
        <w:rPr>
          <w:rFonts w:asciiTheme="minorHAnsi" w:hAnsiTheme="minorHAnsi" w:cstheme="minorHAnsi"/>
        </w:rPr>
      </w:pPr>
      <w:r w:rsidRPr="00010433">
        <w:rPr>
          <w:rFonts w:asciiTheme="minorHAnsi" w:hAnsiTheme="minorHAnsi" w:cstheme="minorHAnsi"/>
        </w:rPr>
        <w:t>VÝHRADA ZPĚTNÉ KOUPĚ</w:t>
      </w:r>
    </w:p>
    <w:p w14:paraId="1DC5D7A2" w14:textId="77777777" w:rsidR="005D19A4" w:rsidRPr="00010433" w:rsidRDefault="005D19A4" w:rsidP="000D22A1">
      <w:pPr>
        <w:pStyle w:val="Textodstavceslovan"/>
        <w:numPr>
          <w:ilvl w:val="1"/>
          <w:numId w:val="25"/>
        </w:numPr>
        <w:rPr>
          <w:rFonts w:asciiTheme="minorHAnsi" w:hAnsiTheme="minorHAnsi" w:cstheme="minorHAnsi"/>
          <w:sz w:val="22"/>
          <w:szCs w:val="22"/>
        </w:rPr>
      </w:pPr>
      <w:r w:rsidRPr="00010433">
        <w:rPr>
          <w:rFonts w:asciiTheme="minorHAnsi" w:hAnsiTheme="minorHAnsi" w:cstheme="minorHAnsi"/>
          <w:sz w:val="22"/>
          <w:szCs w:val="22"/>
          <w:u w:val="single"/>
        </w:rPr>
        <w:t>Výhrada zpětné koupě</w:t>
      </w:r>
      <w:r w:rsidRPr="00010433">
        <w:rPr>
          <w:rFonts w:asciiTheme="minorHAnsi" w:hAnsiTheme="minorHAnsi" w:cstheme="minorHAnsi"/>
          <w:sz w:val="22"/>
          <w:szCs w:val="22"/>
        </w:rPr>
        <w:t xml:space="preserve">. Prodávající a Kupující se dále dohodli na tom, že Kupující je povinen převést na požádání Prodávajícího, Prodávajícímu za úplatu zpět Předmět </w:t>
      </w:r>
      <w:proofErr w:type="gramStart"/>
      <w:r w:rsidRPr="00010433">
        <w:rPr>
          <w:rFonts w:asciiTheme="minorHAnsi" w:hAnsiTheme="minorHAnsi" w:cstheme="minorHAnsi"/>
          <w:sz w:val="22"/>
          <w:szCs w:val="22"/>
        </w:rPr>
        <w:t>koupě</w:t>
      </w:r>
      <w:proofErr w:type="gramEnd"/>
      <w:r w:rsidRPr="00010433">
        <w:rPr>
          <w:rFonts w:asciiTheme="minorHAnsi" w:hAnsiTheme="minorHAnsi" w:cstheme="minorHAnsi"/>
          <w:sz w:val="22"/>
          <w:szCs w:val="22"/>
        </w:rPr>
        <w:t xml:space="preserve"> a to kupní cenu ve výši Kupní ceny.</w:t>
      </w:r>
    </w:p>
    <w:p w14:paraId="49EE26EF" w14:textId="77777777" w:rsidR="005D19A4" w:rsidRPr="00010433" w:rsidRDefault="005D19A4" w:rsidP="000D22A1">
      <w:pPr>
        <w:pStyle w:val="Textodstavceslovan"/>
        <w:numPr>
          <w:ilvl w:val="1"/>
          <w:numId w:val="25"/>
        </w:numPr>
        <w:rPr>
          <w:rFonts w:asciiTheme="minorHAnsi" w:hAnsiTheme="minorHAnsi" w:cstheme="minorHAnsi"/>
          <w:sz w:val="22"/>
          <w:szCs w:val="22"/>
        </w:rPr>
      </w:pPr>
      <w:r w:rsidRPr="00010433">
        <w:rPr>
          <w:rFonts w:asciiTheme="minorHAnsi" w:hAnsiTheme="minorHAnsi" w:cstheme="minorHAnsi"/>
          <w:sz w:val="22"/>
          <w:szCs w:val="22"/>
          <w:u w:val="single"/>
        </w:rPr>
        <w:t>Vrácení Předmětu koupě</w:t>
      </w:r>
      <w:r w:rsidRPr="00010433">
        <w:rPr>
          <w:rFonts w:asciiTheme="minorHAnsi" w:hAnsiTheme="minorHAnsi" w:cstheme="minorHAnsi"/>
          <w:sz w:val="22"/>
          <w:szCs w:val="22"/>
        </w:rPr>
        <w:t xml:space="preserve">. Kupující vrátí Prodávajícímu Předmět koupě v nezhoršeném stavu včetně veškerého příslušenství a Prodávající vrátí Kupujícímu kupní cenu ve </w:t>
      </w:r>
      <w:proofErr w:type="gramStart"/>
      <w:r w:rsidRPr="00010433">
        <w:rPr>
          <w:rFonts w:asciiTheme="minorHAnsi" w:hAnsiTheme="minorHAnsi" w:cstheme="minorHAnsi"/>
          <w:sz w:val="22"/>
          <w:szCs w:val="22"/>
        </w:rPr>
        <w:t>výši  [</w:t>
      </w:r>
      <w:proofErr w:type="gramEnd"/>
      <w:r w:rsidRPr="00010433">
        <w:rPr>
          <w:rFonts w:asciiTheme="minorHAnsi" w:hAnsiTheme="minorHAnsi" w:cstheme="minorHAnsi"/>
          <w:sz w:val="22"/>
          <w:szCs w:val="22"/>
          <w:highlight w:val="yellow"/>
        </w:rPr>
        <w:t>●</w:t>
      </w:r>
      <w:r w:rsidRPr="00010433">
        <w:rPr>
          <w:rFonts w:asciiTheme="minorHAnsi" w:hAnsiTheme="minorHAnsi" w:cstheme="minorHAnsi"/>
          <w:sz w:val="22"/>
          <w:szCs w:val="22"/>
        </w:rPr>
        <w:t>],- Kč, čímž budou vyrovnány i užitky z peněz, užitky z věci získané a plody z věci vytěžené. Závazek zřízený touto Smlouvou v takovém případě zaniká vrácením Předmětu koupě a Kupní ceny, a to okamžikem, který nastane později.</w:t>
      </w:r>
    </w:p>
    <w:p w14:paraId="50588ACC" w14:textId="77777777" w:rsidR="005D19A4" w:rsidRPr="00010433" w:rsidRDefault="005D19A4" w:rsidP="000D22A1">
      <w:pPr>
        <w:pStyle w:val="Textodstavceslovan"/>
        <w:numPr>
          <w:ilvl w:val="1"/>
          <w:numId w:val="25"/>
        </w:numPr>
        <w:rPr>
          <w:rFonts w:asciiTheme="minorHAnsi" w:hAnsiTheme="minorHAnsi" w:cstheme="minorHAnsi"/>
          <w:sz w:val="22"/>
          <w:szCs w:val="22"/>
        </w:rPr>
      </w:pPr>
      <w:r w:rsidRPr="00010433">
        <w:rPr>
          <w:rFonts w:asciiTheme="minorHAnsi" w:hAnsiTheme="minorHAnsi" w:cstheme="minorHAnsi"/>
          <w:sz w:val="22"/>
          <w:szCs w:val="22"/>
          <w:u w:val="single"/>
        </w:rPr>
        <w:t>Zhodnocení Předmětu koupě</w:t>
      </w:r>
      <w:r w:rsidRPr="00010433">
        <w:rPr>
          <w:rFonts w:asciiTheme="minorHAnsi" w:hAnsiTheme="minorHAnsi" w:cstheme="minorHAnsi"/>
          <w:sz w:val="22"/>
          <w:szCs w:val="22"/>
        </w:rPr>
        <w:t>. Pro vyloučení pochybností se stanovuje, že v případě, že v době uplatnění zpětné koupě již bude Předmět koupě jakýmkoli způsobem zhodnocen včetně již započaté výstavby Projektu a/nebo jakkoli zhodnocen, tak to nebude mít jakýkoli vliv na kupní cenu ve výši [</w:t>
      </w:r>
      <w:r w:rsidRPr="00010433">
        <w:rPr>
          <w:rFonts w:asciiTheme="minorHAnsi" w:hAnsiTheme="minorHAnsi" w:cstheme="minorHAnsi"/>
          <w:sz w:val="22"/>
          <w:szCs w:val="22"/>
          <w:highlight w:val="yellow"/>
        </w:rPr>
        <w:t>●</w:t>
      </w:r>
      <w:proofErr w:type="gramStart"/>
      <w:r w:rsidRPr="00010433">
        <w:rPr>
          <w:rFonts w:asciiTheme="minorHAnsi" w:hAnsiTheme="minorHAnsi" w:cstheme="minorHAnsi"/>
          <w:sz w:val="22"/>
          <w:szCs w:val="22"/>
        </w:rPr>
        <w:t>],-</w:t>
      </w:r>
      <w:proofErr w:type="gramEnd"/>
      <w:r w:rsidRPr="00010433">
        <w:rPr>
          <w:rFonts w:asciiTheme="minorHAnsi" w:hAnsiTheme="minorHAnsi" w:cstheme="minorHAnsi"/>
          <w:sz w:val="22"/>
          <w:szCs w:val="22"/>
        </w:rPr>
        <w:t xml:space="preserve"> Kč za Předmět koupě a Kupující se jakéhokoli nároku na případné dodatečné vyrovnání nad rámec kupní ceny ve výši [</w:t>
      </w:r>
      <w:r w:rsidRPr="00010433">
        <w:rPr>
          <w:rFonts w:asciiTheme="minorHAnsi" w:hAnsiTheme="minorHAnsi" w:cstheme="minorHAnsi"/>
          <w:sz w:val="22"/>
          <w:szCs w:val="22"/>
          <w:highlight w:val="yellow"/>
        </w:rPr>
        <w:t>●</w:t>
      </w:r>
      <w:r w:rsidRPr="00010433">
        <w:rPr>
          <w:rFonts w:asciiTheme="minorHAnsi" w:hAnsiTheme="minorHAnsi" w:cstheme="minorHAnsi"/>
          <w:sz w:val="22"/>
          <w:szCs w:val="22"/>
        </w:rPr>
        <w:t xml:space="preserve">],- Kč uvedené v čl. 11.1.  a 11.2. výše vzdává. </w:t>
      </w:r>
    </w:p>
    <w:p w14:paraId="6FD18421" w14:textId="77777777" w:rsidR="005D19A4" w:rsidRPr="00010433" w:rsidRDefault="005D19A4" w:rsidP="000D22A1">
      <w:pPr>
        <w:pStyle w:val="Textodstavceslovan"/>
        <w:numPr>
          <w:ilvl w:val="1"/>
          <w:numId w:val="25"/>
        </w:numPr>
        <w:rPr>
          <w:rFonts w:asciiTheme="minorHAnsi" w:hAnsiTheme="minorHAnsi" w:cstheme="minorHAnsi"/>
          <w:sz w:val="22"/>
          <w:szCs w:val="22"/>
        </w:rPr>
      </w:pPr>
      <w:r w:rsidRPr="00010433">
        <w:rPr>
          <w:rFonts w:asciiTheme="minorHAnsi" w:hAnsiTheme="minorHAnsi" w:cstheme="minorHAnsi"/>
          <w:sz w:val="22"/>
          <w:szCs w:val="22"/>
          <w:u w:val="single"/>
        </w:rPr>
        <w:lastRenderedPageBreak/>
        <w:t>Podmínky výhrady zpětné koupě</w:t>
      </w:r>
      <w:r w:rsidRPr="00010433">
        <w:rPr>
          <w:rFonts w:asciiTheme="minorHAnsi" w:hAnsiTheme="minorHAnsi" w:cstheme="minorHAnsi"/>
          <w:sz w:val="22"/>
          <w:szCs w:val="22"/>
        </w:rPr>
        <w:t>. Právo žádat vrácení věci podle čl. 11.1 této Smlouvy může Prodávající vykonat ve lhůtě do 5 (pěti) let ode od okamžiku vkladu práva zpětné koupě do katastru nemovitostí s tím, že podmínkou uplatnění výhrady zpětné koupě Předmětu koupě je, že v jakémkoli okamžiku realizace Projektu, včetně získání stavebního povolení, realizace stavby, změny stavby před dokončením dojde ze strany Kupujícího k odchýlení se od Územního rozhodnutí, Podmínek Projektu a od návrhu Projektu.</w:t>
      </w:r>
    </w:p>
    <w:p w14:paraId="53C6E5E4" w14:textId="77777777" w:rsidR="005D19A4" w:rsidRPr="00010433" w:rsidRDefault="005D19A4" w:rsidP="000D22A1">
      <w:pPr>
        <w:pStyle w:val="Textodstavceslovan"/>
        <w:numPr>
          <w:ilvl w:val="1"/>
          <w:numId w:val="25"/>
        </w:numPr>
        <w:rPr>
          <w:rFonts w:asciiTheme="minorHAnsi" w:hAnsiTheme="minorHAnsi" w:cstheme="minorHAnsi"/>
          <w:sz w:val="22"/>
          <w:szCs w:val="22"/>
        </w:rPr>
      </w:pPr>
      <w:r w:rsidRPr="00010433">
        <w:rPr>
          <w:rFonts w:asciiTheme="minorHAnsi" w:hAnsiTheme="minorHAnsi" w:cstheme="minorHAnsi"/>
          <w:sz w:val="22"/>
          <w:szCs w:val="22"/>
          <w:u w:val="single"/>
        </w:rPr>
        <w:t>Věcné právo</w:t>
      </w:r>
      <w:r w:rsidRPr="00010433">
        <w:rPr>
          <w:rFonts w:asciiTheme="minorHAnsi" w:hAnsiTheme="minorHAnsi" w:cstheme="minorHAnsi"/>
          <w:sz w:val="22"/>
          <w:szCs w:val="22"/>
        </w:rPr>
        <w:t>. Výhrada zpětné koupě v tomto článku se ujednává jako právo věcné. Strany sjednávají, že výhrada zpětné koupě ujednaná v tomto článku zavazuje jejich dědice či právní nástupce a právo na zpětnou koupi lze zcizit.</w:t>
      </w:r>
    </w:p>
    <w:p w14:paraId="106E3811" w14:textId="77777777" w:rsidR="005D19A4" w:rsidRPr="00010433" w:rsidRDefault="005D19A4" w:rsidP="000D22A1">
      <w:pPr>
        <w:pStyle w:val="Textodstavceslovan"/>
        <w:numPr>
          <w:ilvl w:val="1"/>
          <w:numId w:val="25"/>
        </w:numPr>
        <w:rPr>
          <w:rFonts w:asciiTheme="minorHAnsi" w:hAnsiTheme="minorHAnsi" w:cstheme="minorHAnsi"/>
          <w:sz w:val="22"/>
          <w:szCs w:val="22"/>
        </w:rPr>
      </w:pPr>
      <w:r w:rsidRPr="00010433">
        <w:rPr>
          <w:rFonts w:asciiTheme="minorHAnsi" w:hAnsiTheme="minorHAnsi" w:cstheme="minorHAnsi"/>
          <w:sz w:val="22"/>
          <w:szCs w:val="22"/>
          <w:u w:val="single"/>
        </w:rPr>
        <w:t>Zánik výhrady zpětné koupě</w:t>
      </w:r>
      <w:r w:rsidRPr="00010433">
        <w:rPr>
          <w:rFonts w:asciiTheme="minorHAnsi" w:hAnsiTheme="minorHAnsi" w:cstheme="minorHAnsi"/>
          <w:sz w:val="22"/>
          <w:szCs w:val="22"/>
        </w:rPr>
        <w:t xml:space="preserve">. Právo zpětné koupě zanikne uplynutím doby, na kterou bylo sjednáno nebo okamžikem vydání pravomocného rozhodnutí o užívání Projektu, pokud bude Projekt v takovém okamžiku splňovat všechny Podmínky Projektu, podle toho, co nastane dříve. </w:t>
      </w:r>
    </w:p>
    <w:p w14:paraId="6F69AEA7" w14:textId="77777777" w:rsidR="005D19A4" w:rsidRPr="00010433" w:rsidRDefault="005D19A4" w:rsidP="000D22A1">
      <w:pPr>
        <w:pStyle w:val="Textodstavceslovan"/>
        <w:numPr>
          <w:ilvl w:val="1"/>
          <w:numId w:val="25"/>
        </w:numPr>
        <w:rPr>
          <w:rFonts w:asciiTheme="minorHAnsi" w:hAnsiTheme="minorHAnsi" w:cstheme="minorHAnsi"/>
          <w:sz w:val="22"/>
          <w:szCs w:val="22"/>
        </w:rPr>
      </w:pPr>
      <w:r w:rsidRPr="00010433">
        <w:rPr>
          <w:rFonts w:asciiTheme="minorHAnsi" w:hAnsiTheme="minorHAnsi" w:cstheme="minorHAnsi"/>
          <w:sz w:val="22"/>
          <w:szCs w:val="22"/>
          <w:u w:val="single"/>
        </w:rPr>
        <w:t>Návrh na vklad</w:t>
      </w:r>
      <w:r w:rsidRPr="00010433">
        <w:rPr>
          <w:rFonts w:asciiTheme="minorHAnsi" w:hAnsiTheme="minorHAnsi" w:cstheme="minorHAnsi"/>
          <w:sz w:val="22"/>
          <w:szCs w:val="22"/>
        </w:rPr>
        <w:t>. Prodávající se zavazuje podat návrh na vklad výhrady zpětné koupě dle tohoto čl. 11 této Smlouvy za podmínek této Smlouvy týkající se vkladu vlastnického práva k Předmětu koupě.</w:t>
      </w:r>
    </w:p>
    <w:p w14:paraId="445E2BA3" w14:textId="77777777" w:rsidR="005D19A4" w:rsidRPr="00010433" w:rsidRDefault="005D19A4" w:rsidP="005D19A4">
      <w:pPr>
        <w:pStyle w:val="NadpisINVI"/>
        <w:rPr>
          <w:rFonts w:asciiTheme="minorHAnsi" w:hAnsiTheme="minorHAnsi" w:cstheme="minorHAnsi"/>
        </w:rPr>
      </w:pPr>
      <w:r w:rsidRPr="00010433">
        <w:rPr>
          <w:rFonts w:asciiTheme="minorHAnsi" w:hAnsiTheme="minorHAnsi" w:cstheme="minorHAnsi"/>
        </w:rPr>
        <w:t>PŘEDKUPNÍ PRÁVO</w:t>
      </w:r>
    </w:p>
    <w:p w14:paraId="6BBCE680" w14:textId="77777777" w:rsidR="005D19A4" w:rsidRPr="00010433" w:rsidRDefault="005D19A4" w:rsidP="000D22A1">
      <w:pPr>
        <w:pStyle w:val="Textodstavceslovan"/>
        <w:numPr>
          <w:ilvl w:val="1"/>
          <w:numId w:val="25"/>
        </w:numPr>
        <w:rPr>
          <w:rFonts w:asciiTheme="minorHAnsi" w:hAnsiTheme="minorHAnsi" w:cstheme="minorHAnsi"/>
          <w:sz w:val="22"/>
          <w:szCs w:val="22"/>
        </w:rPr>
      </w:pPr>
      <w:r w:rsidRPr="00010433">
        <w:rPr>
          <w:rFonts w:asciiTheme="minorHAnsi" w:hAnsiTheme="minorHAnsi" w:cstheme="minorHAnsi"/>
          <w:sz w:val="22"/>
          <w:szCs w:val="22"/>
          <w:u w:val="single"/>
        </w:rPr>
        <w:t>Předkupní právo</w:t>
      </w:r>
      <w:r w:rsidRPr="00010433">
        <w:rPr>
          <w:rFonts w:asciiTheme="minorHAnsi" w:hAnsiTheme="minorHAnsi" w:cstheme="minorHAnsi"/>
          <w:sz w:val="22"/>
          <w:szCs w:val="22"/>
        </w:rPr>
        <w:t>. Prodávající a Kupující se dále dohodli na zřízení předkupního práva k Předmětu koupě, které spočívá v povinnosti Kupujícího nabídnout Prodávajícímu ke koupi Předmět koupě, nebo jeho části v případě, že Kupující bude chtít Předmět koupě nebo jeho části prodat, směnit nebo jinak i bezúplatně převést třetí osobě (koupěchtivému) a Prodávající toto předkupní právo přijímá. Pro vyloučení pochybností Strany sjednávají, že předkupní právo se nevztahuje na jednotlivé bytové a nebytové jednotky, které budou postaveny v rámci Projektu. Ohledně ostatních pravidle uplatnění předkupního práva se užijí příslušná ustanovení Občanského zákoníku.</w:t>
      </w:r>
    </w:p>
    <w:p w14:paraId="48E3B7FB" w14:textId="77777777" w:rsidR="005D19A4" w:rsidRPr="00010433" w:rsidRDefault="005D19A4" w:rsidP="000D22A1">
      <w:pPr>
        <w:pStyle w:val="Textodstavceslovan"/>
        <w:numPr>
          <w:ilvl w:val="1"/>
          <w:numId w:val="25"/>
        </w:numPr>
        <w:rPr>
          <w:rFonts w:asciiTheme="minorHAnsi" w:hAnsiTheme="minorHAnsi" w:cstheme="minorHAnsi"/>
          <w:sz w:val="22"/>
          <w:szCs w:val="22"/>
        </w:rPr>
      </w:pPr>
      <w:r w:rsidRPr="00010433">
        <w:rPr>
          <w:rFonts w:asciiTheme="minorHAnsi" w:hAnsiTheme="minorHAnsi" w:cstheme="minorHAnsi"/>
          <w:sz w:val="22"/>
          <w:szCs w:val="22"/>
          <w:u w:val="single"/>
        </w:rPr>
        <w:t>Zánik předkupního práva</w:t>
      </w:r>
      <w:r w:rsidRPr="00010433">
        <w:rPr>
          <w:rFonts w:asciiTheme="minorHAnsi" w:hAnsiTheme="minorHAnsi" w:cstheme="minorHAnsi"/>
          <w:sz w:val="22"/>
          <w:szCs w:val="22"/>
        </w:rPr>
        <w:t>. Předkupní právo zanikne uplynutím doby, na kterou bylo sjednáno nebo okamžikem vydání pravomocného rozhodnutí o užívání Projektu, pokud bude Projekt v takovém okamžiku splňovat všechny Podmínky Projektu, podle toho, co nastane dříve.</w:t>
      </w:r>
    </w:p>
    <w:p w14:paraId="6315FF35" w14:textId="77777777" w:rsidR="005D19A4" w:rsidRPr="00010433" w:rsidRDefault="005D19A4" w:rsidP="000D22A1">
      <w:pPr>
        <w:pStyle w:val="Textodstavceslovan"/>
        <w:numPr>
          <w:ilvl w:val="1"/>
          <w:numId w:val="25"/>
        </w:numPr>
        <w:rPr>
          <w:rFonts w:asciiTheme="minorHAnsi" w:hAnsiTheme="minorHAnsi" w:cstheme="minorHAnsi"/>
          <w:sz w:val="22"/>
          <w:szCs w:val="22"/>
        </w:rPr>
      </w:pPr>
      <w:r w:rsidRPr="00010433">
        <w:rPr>
          <w:rFonts w:asciiTheme="minorHAnsi" w:hAnsiTheme="minorHAnsi" w:cstheme="minorHAnsi"/>
          <w:sz w:val="22"/>
          <w:szCs w:val="22"/>
          <w:u w:val="single"/>
        </w:rPr>
        <w:t>Návrh na vklad</w:t>
      </w:r>
      <w:r w:rsidRPr="00010433">
        <w:rPr>
          <w:rFonts w:asciiTheme="minorHAnsi" w:hAnsiTheme="minorHAnsi" w:cstheme="minorHAnsi"/>
          <w:sz w:val="22"/>
          <w:szCs w:val="22"/>
        </w:rPr>
        <w:t>. Prodávající se zavazuje podat návrh na vklad předkupního práva dle tohoto čl. 12 této Smlouvy za podmínek této Smlouvy týkající se vkladu vlastnického práva k Předmětu koupě.</w:t>
      </w:r>
    </w:p>
    <w:p w14:paraId="5DEC8B17" w14:textId="77777777" w:rsidR="005D19A4" w:rsidRPr="00010433" w:rsidRDefault="005D19A4" w:rsidP="005D19A4">
      <w:pPr>
        <w:pStyle w:val="NadpisINVI"/>
        <w:rPr>
          <w:rFonts w:asciiTheme="minorHAnsi" w:hAnsiTheme="minorHAnsi" w:cstheme="minorHAnsi"/>
        </w:rPr>
      </w:pPr>
      <w:r w:rsidRPr="00010433">
        <w:rPr>
          <w:rFonts w:asciiTheme="minorHAnsi" w:hAnsiTheme="minorHAnsi" w:cstheme="minorHAnsi"/>
        </w:rPr>
        <w:t>DORUČOVÁNÍ A KOMUNIKACE</w:t>
      </w:r>
    </w:p>
    <w:p w14:paraId="56A0CE57" w14:textId="77777777" w:rsidR="005D19A4" w:rsidRPr="00010433" w:rsidRDefault="005D19A4" w:rsidP="000D22A1">
      <w:pPr>
        <w:pStyle w:val="ClanekL2"/>
        <w:numPr>
          <w:ilvl w:val="1"/>
          <w:numId w:val="25"/>
        </w:numPr>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Oznámení</w:t>
      </w:r>
      <w:r w:rsidRPr="00010433">
        <w:rPr>
          <w:rFonts w:asciiTheme="minorHAnsi" w:hAnsiTheme="minorHAnsi" w:cstheme="minorHAnsi"/>
          <w:sz w:val="22"/>
          <w:szCs w:val="22"/>
          <w:lang w:val="cs-CZ"/>
        </w:rPr>
        <w:t>.</w:t>
      </w:r>
      <w:bookmarkEnd w:id="143"/>
      <w:r w:rsidRPr="00010433">
        <w:rPr>
          <w:rFonts w:asciiTheme="minorHAnsi" w:hAnsiTheme="minorHAnsi" w:cstheme="minorHAnsi"/>
          <w:sz w:val="22"/>
          <w:szCs w:val="22"/>
          <w:lang w:val="cs-CZ"/>
        </w:rPr>
        <w:t xml:space="preserve"> Veškerá doručování, Oznámení, úkony a jinou komunikaci mezi Stranami v souvislosti s touto Smlouvou budou Strany činit písemně a v českém jazyce a budou doručena kterýmkoli z následujících způsobů: (i) osobně, (</w:t>
      </w:r>
      <w:proofErr w:type="spellStart"/>
      <w:r w:rsidRPr="00010433">
        <w:rPr>
          <w:rFonts w:asciiTheme="minorHAnsi" w:hAnsiTheme="minorHAnsi" w:cstheme="minorHAnsi"/>
          <w:sz w:val="22"/>
          <w:szCs w:val="22"/>
          <w:lang w:val="cs-CZ"/>
        </w:rPr>
        <w:t>ii</w:t>
      </w:r>
      <w:proofErr w:type="spellEnd"/>
      <w:r w:rsidRPr="00010433">
        <w:rPr>
          <w:rFonts w:asciiTheme="minorHAnsi" w:hAnsiTheme="minorHAnsi" w:cstheme="minorHAnsi"/>
          <w:sz w:val="22"/>
          <w:szCs w:val="22"/>
          <w:lang w:val="cs-CZ"/>
        </w:rPr>
        <w:t>) doporučenou poštou, (</w:t>
      </w:r>
      <w:proofErr w:type="spellStart"/>
      <w:r w:rsidRPr="00010433">
        <w:rPr>
          <w:rFonts w:asciiTheme="minorHAnsi" w:hAnsiTheme="minorHAnsi" w:cstheme="minorHAnsi"/>
          <w:sz w:val="22"/>
          <w:szCs w:val="22"/>
          <w:lang w:val="cs-CZ"/>
        </w:rPr>
        <w:t>iii</w:t>
      </w:r>
      <w:proofErr w:type="spellEnd"/>
      <w:r w:rsidRPr="00010433">
        <w:rPr>
          <w:rFonts w:asciiTheme="minorHAnsi" w:hAnsiTheme="minorHAnsi" w:cstheme="minorHAnsi"/>
          <w:sz w:val="22"/>
          <w:szCs w:val="22"/>
          <w:lang w:val="cs-CZ"/>
        </w:rPr>
        <w:t>) v České republice zavedenou kurýrní službou nebo (</w:t>
      </w:r>
      <w:proofErr w:type="spellStart"/>
      <w:r w:rsidRPr="00010433">
        <w:rPr>
          <w:rFonts w:asciiTheme="minorHAnsi" w:hAnsiTheme="minorHAnsi" w:cstheme="minorHAnsi"/>
          <w:sz w:val="22"/>
          <w:szCs w:val="22"/>
          <w:lang w:val="cs-CZ"/>
        </w:rPr>
        <w:t>iv</w:t>
      </w:r>
      <w:proofErr w:type="spellEnd"/>
      <w:r w:rsidRPr="00010433">
        <w:rPr>
          <w:rFonts w:asciiTheme="minorHAnsi" w:hAnsiTheme="minorHAnsi" w:cstheme="minorHAnsi"/>
          <w:sz w:val="22"/>
          <w:szCs w:val="22"/>
          <w:lang w:val="cs-CZ"/>
        </w:rPr>
        <w:t>) e-mailem na následující adresy (nebo na jinou adresu či e-mail určené Stranou, která je adresátem takového oznámení, oznámením doručeným předem v souladu s tímto článkem 13.1. (</w:t>
      </w:r>
      <w:r w:rsidRPr="00010433">
        <w:rPr>
          <w:rFonts w:asciiTheme="minorHAnsi" w:hAnsiTheme="minorHAnsi" w:cstheme="minorHAnsi"/>
          <w:i/>
          <w:sz w:val="22"/>
          <w:szCs w:val="22"/>
          <w:lang w:val="cs-CZ"/>
        </w:rPr>
        <w:t>Oznámení</w:t>
      </w:r>
      <w:r w:rsidRPr="00010433">
        <w:rPr>
          <w:rFonts w:asciiTheme="minorHAnsi" w:hAnsiTheme="minorHAnsi" w:cstheme="minorHAnsi"/>
          <w:sz w:val="22"/>
          <w:szCs w:val="22"/>
          <w:lang w:val="cs-CZ"/>
        </w:rPr>
        <w:t>) Straně oznamující). Je-li Oznámení činěno e-mailem a jedná-li se o právní jednání, bude považováno za doručené ke dni doručení takového Oznámení e-</w:t>
      </w:r>
      <w:proofErr w:type="gramStart"/>
      <w:r w:rsidRPr="00010433">
        <w:rPr>
          <w:rFonts w:asciiTheme="minorHAnsi" w:hAnsiTheme="minorHAnsi" w:cstheme="minorHAnsi"/>
          <w:sz w:val="22"/>
          <w:szCs w:val="22"/>
          <w:lang w:val="cs-CZ"/>
        </w:rPr>
        <w:t>mailem</w:t>
      </w:r>
      <w:proofErr w:type="gramEnd"/>
      <w:r w:rsidRPr="00010433">
        <w:rPr>
          <w:rFonts w:asciiTheme="minorHAnsi" w:hAnsiTheme="minorHAnsi" w:cstheme="minorHAnsi"/>
          <w:sz w:val="22"/>
          <w:szCs w:val="22"/>
          <w:lang w:val="cs-CZ"/>
        </w:rPr>
        <w:t xml:space="preserve"> avšak pouze za podmínky, že originál takového Oznámení bude bezodkladně doručen také jedním ze způsobů doručování uvedených výše pod body (i) – (</w:t>
      </w:r>
      <w:proofErr w:type="spellStart"/>
      <w:r w:rsidRPr="00010433">
        <w:rPr>
          <w:rFonts w:asciiTheme="minorHAnsi" w:hAnsiTheme="minorHAnsi" w:cstheme="minorHAnsi"/>
          <w:sz w:val="22"/>
          <w:szCs w:val="22"/>
          <w:lang w:val="cs-CZ"/>
        </w:rPr>
        <w:t>iii</w:t>
      </w:r>
      <w:proofErr w:type="spellEnd"/>
      <w:r w:rsidRPr="00010433">
        <w:rPr>
          <w:rFonts w:asciiTheme="minorHAnsi" w:hAnsiTheme="minorHAnsi" w:cstheme="minorHAnsi"/>
          <w:sz w:val="22"/>
          <w:szCs w:val="22"/>
          <w:lang w:val="cs-CZ"/>
        </w:rPr>
        <w:t>). Strany jsou povinny zajistit přebírání oznámení zasílaných na níže uvedených adresách. Oznámení se považuje za doručené (i) doručením druhé Straně na adresu podle tohoto článku 13.1. (</w:t>
      </w:r>
      <w:r w:rsidRPr="00010433">
        <w:rPr>
          <w:rFonts w:asciiTheme="minorHAnsi" w:hAnsiTheme="minorHAnsi" w:cstheme="minorHAnsi"/>
          <w:i/>
          <w:sz w:val="22"/>
          <w:szCs w:val="22"/>
          <w:lang w:val="cs-CZ"/>
        </w:rPr>
        <w:t>Oznámení</w:t>
      </w:r>
      <w:r w:rsidRPr="00010433">
        <w:rPr>
          <w:rFonts w:asciiTheme="minorHAnsi" w:hAnsiTheme="minorHAnsi" w:cstheme="minorHAnsi"/>
          <w:sz w:val="22"/>
          <w:szCs w:val="22"/>
          <w:lang w:val="cs-CZ"/>
        </w:rPr>
        <w:t>), (</w:t>
      </w:r>
      <w:proofErr w:type="spellStart"/>
      <w:r w:rsidRPr="00010433">
        <w:rPr>
          <w:rFonts w:asciiTheme="minorHAnsi" w:hAnsiTheme="minorHAnsi" w:cstheme="minorHAnsi"/>
          <w:sz w:val="22"/>
          <w:szCs w:val="22"/>
          <w:lang w:val="cs-CZ"/>
        </w:rPr>
        <w:t>ii</w:t>
      </w:r>
      <w:proofErr w:type="spellEnd"/>
      <w:r w:rsidRPr="00010433">
        <w:rPr>
          <w:rFonts w:asciiTheme="minorHAnsi" w:hAnsiTheme="minorHAnsi" w:cstheme="minorHAnsi"/>
          <w:sz w:val="22"/>
          <w:szCs w:val="22"/>
          <w:lang w:val="cs-CZ"/>
        </w:rPr>
        <w:t>) doručením druhé Straně na adresu podle tohoto článku 13.1. (</w:t>
      </w:r>
      <w:r w:rsidRPr="00010433">
        <w:rPr>
          <w:rFonts w:asciiTheme="minorHAnsi" w:hAnsiTheme="minorHAnsi" w:cstheme="minorHAnsi"/>
          <w:i/>
          <w:sz w:val="22"/>
          <w:szCs w:val="22"/>
          <w:lang w:val="cs-CZ"/>
        </w:rPr>
        <w:t>Oznámení</w:t>
      </w:r>
      <w:r w:rsidRPr="00010433">
        <w:rPr>
          <w:rFonts w:asciiTheme="minorHAnsi" w:hAnsiTheme="minorHAnsi" w:cstheme="minorHAnsi"/>
          <w:sz w:val="22"/>
          <w:szCs w:val="22"/>
          <w:lang w:val="cs-CZ"/>
        </w:rPr>
        <w:t xml:space="preserve">) oznámení o uložení </w:t>
      </w:r>
      <w:r w:rsidRPr="00010433">
        <w:rPr>
          <w:rFonts w:asciiTheme="minorHAnsi" w:hAnsiTheme="minorHAnsi" w:cstheme="minorHAnsi"/>
          <w:sz w:val="22"/>
          <w:szCs w:val="22"/>
          <w:lang w:val="cs-CZ"/>
        </w:rPr>
        <w:lastRenderedPageBreak/>
        <w:t>Oznámení na poště nebo u jiné osoby zajišťující přepravu zásilky s tím, že Strana, která je adresátem, je oprávněna si u pošty nebo jiného doručovatele oznámení vyzvednout.</w:t>
      </w:r>
    </w:p>
    <w:p w14:paraId="7218C967" w14:textId="77777777" w:rsidR="005D19A4" w:rsidRPr="00010433" w:rsidRDefault="005D19A4" w:rsidP="005D19A4">
      <w:pPr>
        <w:spacing w:after="120"/>
        <w:ind w:left="720" w:hanging="153"/>
        <w:jc w:val="both"/>
        <w:rPr>
          <w:rFonts w:cstheme="minorHAnsi"/>
          <w:sz w:val="22"/>
          <w:szCs w:val="22"/>
        </w:rPr>
      </w:pPr>
      <w:r w:rsidRPr="00010433">
        <w:rPr>
          <w:rFonts w:cstheme="minorHAnsi"/>
          <w:sz w:val="22"/>
          <w:szCs w:val="22"/>
        </w:rPr>
        <w:t xml:space="preserve">V případě </w:t>
      </w:r>
      <w:r w:rsidRPr="00010433">
        <w:rPr>
          <w:rFonts w:cstheme="minorHAnsi"/>
          <w:sz w:val="22"/>
          <w:szCs w:val="22"/>
          <w:u w:val="single"/>
        </w:rPr>
        <w:t>Kupujícího</w:t>
      </w:r>
      <w:r w:rsidRPr="00010433">
        <w:rPr>
          <w:rFonts w:cstheme="minorHAnsi"/>
          <w:sz w:val="22"/>
          <w:szCs w:val="22"/>
        </w:rPr>
        <w:t>:</w:t>
      </w:r>
    </w:p>
    <w:p w14:paraId="3BF3608A" w14:textId="77777777" w:rsidR="005D19A4" w:rsidRPr="00010433" w:rsidRDefault="005D19A4" w:rsidP="005D19A4">
      <w:pPr>
        <w:spacing w:after="120"/>
        <w:ind w:left="720" w:hanging="153"/>
        <w:jc w:val="both"/>
        <w:rPr>
          <w:rFonts w:cstheme="minorHAnsi"/>
          <w:sz w:val="22"/>
          <w:szCs w:val="22"/>
        </w:rPr>
      </w:pPr>
      <w:r w:rsidRPr="00010433">
        <w:rPr>
          <w:rFonts w:cstheme="minorHAnsi"/>
          <w:sz w:val="22"/>
          <w:szCs w:val="22"/>
          <w:highlight w:val="yellow"/>
        </w:rPr>
        <w:t>[____]</w:t>
      </w:r>
    </w:p>
    <w:p w14:paraId="02CB6C2C" w14:textId="77777777" w:rsidR="005D19A4" w:rsidRPr="00010433" w:rsidRDefault="005D19A4" w:rsidP="005D19A4">
      <w:pPr>
        <w:spacing w:after="120"/>
        <w:ind w:left="720" w:hanging="153"/>
        <w:jc w:val="both"/>
        <w:rPr>
          <w:rFonts w:cstheme="minorHAnsi"/>
          <w:sz w:val="22"/>
          <w:szCs w:val="22"/>
        </w:rPr>
      </w:pPr>
      <w:r w:rsidRPr="00010433">
        <w:rPr>
          <w:rFonts w:cstheme="minorHAnsi"/>
          <w:sz w:val="22"/>
          <w:szCs w:val="22"/>
        </w:rPr>
        <w:t xml:space="preserve">e-mail: </w:t>
      </w:r>
      <w:r w:rsidRPr="00010433">
        <w:rPr>
          <w:rFonts w:cstheme="minorHAnsi"/>
          <w:bCs/>
          <w:sz w:val="22"/>
          <w:szCs w:val="22"/>
          <w:highlight w:val="yellow"/>
        </w:rPr>
        <w:t>__________</w:t>
      </w:r>
    </w:p>
    <w:p w14:paraId="510185E3" w14:textId="77777777" w:rsidR="005D19A4" w:rsidRPr="00010433" w:rsidRDefault="005D19A4" w:rsidP="005D19A4">
      <w:pPr>
        <w:spacing w:after="120"/>
        <w:ind w:left="720" w:hanging="153"/>
        <w:jc w:val="both"/>
        <w:rPr>
          <w:rFonts w:cstheme="minorHAnsi"/>
          <w:sz w:val="22"/>
          <w:szCs w:val="22"/>
        </w:rPr>
      </w:pPr>
    </w:p>
    <w:p w14:paraId="427A2E42" w14:textId="77777777" w:rsidR="005D19A4" w:rsidRPr="00010433" w:rsidRDefault="005D19A4" w:rsidP="005D19A4">
      <w:pPr>
        <w:spacing w:after="120"/>
        <w:ind w:left="720" w:hanging="153"/>
        <w:jc w:val="both"/>
        <w:rPr>
          <w:rFonts w:cstheme="minorHAnsi"/>
          <w:sz w:val="22"/>
          <w:szCs w:val="22"/>
        </w:rPr>
      </w:pPr>
      <w:r w:rsidRPr="00010433">
        <w:rPr>
          <w:rFonts w:cstheme="minorHAnsi"/>
          <w:sz w:val="22"/>
          <w:szCs w:val="22"/>
        </w:rPr>
        <w:t xml:space="preserve">V případě </w:t>
      </w:r>
      <w:r w:rsidRPr="00010433">
        <w:rPr>
          <w:rFonts w:cstheme="minorHAnsi"/>
          <w:sz w:val="22"/>
          <w:szCs w:val="22"/>
          <w:u w:val="single"/>
        </w:rPr>
        <w:t>Prodávajícího</w:t>
      </w:r>
      <w:r w:rsidRPr="00010433">
        <w:rPr>
          <w:rFonts w:cstheme="minorHAnsi"/>
          <w:sz w:val="22"/>
          <w:szCs w:val="22"/>
        </w:rPr>
        <w:t>:</w:t>
      </w:r>
    </w:p>
    <w:p w14:paraId="644D6DD2" w14:textId="77777777" w:rsidR="005D19A4" w:rsidRPr="00010433" w:rsidRDefault="005D19A4" w:rsidP="005D19A4">
      <w:pPr>
        <w:spacing w:after="120"/>
        <w:ind w:left="720" w:hanging="153"/>
        <w:jc w:val="both"/>
        <w:rPr>
          <w:rFonts w:cstheme="minorHAnsi"/>
          <w:sz w:val="22"/>
          <w:szCs w:val="22"/>
        </w:rPr>
      </w:pPr>
      <w:r w:rsidRPr="00010433">
        <w:rPr>
          <w:rFonts w:cstheme="minorHAnsi"/>
          <w:sz w:val="22"/>
          <w:szCs w:val="22"/>
          <w:highlight w:val="yellow"/>
        </w:rPr>
        <w:t>[____]</w:t>
      </w:r>
    </w:p>
    <w:p w14:paraId="097AF4F3" w14:textId="77777777" w:rsidR="005D19A4" w:rsidRPr="00010433" w:rsidRDefault="005D19A4" w:rsidP="005D19A4">
      <w:pPr>
        <w:spacing w:after="120"/>
        <w:ind w:left="720" w:hanging="153"/>
        <w:jc w:val="both"/>
        <w:rPr>
          <w:rFonts w:cstheme="minorHAnsi"/>
          <w:bCs/>
          <w:sz w:val="22"/>
          <w:szCs w:val="22"/>
          <w:highlight w:val="yellow"/>
        </w:rPr>
      </w:pPr>
      <w:r w:rsidRPr="00010433">
        <w:rPr>
          <w:rFonts w:cstheme="minorHAnsi"/>
          <w:sz w:val="22"/>
          <w:szCs w:val="22"/>
        </w:rPr>
        <w:t xml:space="preserve">e-mail: </w:t>
      </w:r>
      <w:r w:rsidRPr="00010433">
        <w:rPr>
          <w:rFonts w:cstheme="minorHAnsi"/>
          <w:bCs/>
          <w:sz w:val="22"/>
          <w:szCs w:val="22"/>
          <w:highlight w:val="yellow"/>
        </w:rPr>
        <w:t>__________</w:t>
      </w:r>
    </w:p>
    <w:p w14:paraId="4D13B1B8" w14:textId="77777777" w:rsidR="005D19A4" w:rsidRPr="00010433" w:rsidRDefault="005D19A4" w:rsidP="005D19A4">
      <w:pPr>
        <w:pStyle w:val="NadpisINVI"/>
        <w:rPr>
          <w:rFonts w:asciiTheme="minorHAnsi" w:hAnsiTheme="minorHAnsi" w:cstheme="minorHAnsi"/>
        </w:rPr>
      </w:pPr>
      <w:r w:rsidRPr="00010433">
        <w:rPr>
          <w:rFonts w:asciiTheme="minorHAnsi" w:hAnsiTheme="minorHAnsi" w:cstheme="minorHAnsi"/>
        </w:rPr>
        <w:t>SPOLEČNÁ A ZÁVĚREČNÁ USTANOVENÍ</w:t>
      </w:r>
    </w:p>
    <w:p w14:paraId="0795B677"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Součinnost Stran</w:t>
      </w:r>
      <w:r w:rsidRPr="00010433">
        <w:rPr>
          <w:rFonts w:asciiTheme="minorHAnsi" w:hAnsiTheme="minorHAnsi" w:cstheme="minorHAnsi"/>
          <w:sz w:val="22"/>
          <w:szCs w:val="22"/>
          <w:lang w:val="cs-CZ"/>
        </w:rPr>
        <w:t>. Strany se zavazují podepsat všechny dokumenty a učinit veškerá další jednání nutná nebo vhodná k dosažení účelu této Smlouvy.</w:t>
      </w:r>
    </w:p>
    <w:p w14:paraId="1585A5CF"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Vzdání se práv</w:t>
      </w:r>
      <w:r w:rsidRPr="00010433">
        <w:rPr>
          <w:rFonts w:asciiTheme="minorHAnsi" w:hAnsiTheme="minorHAnsi" w:cstheme="minorHAnsi"/>
          <w:sz w:val="22"/>
          <w:szCs w:val="22"/>
          <w:lang w:val="cs-CZ"/>
        </w:rPr>
        <w:t>. Pokud se kterákoli Strana vzdá práv z porušení povinnosti podle jakéhokoli ustanovení této Smlouvy, nebude to znamenat nebo se vykládat jako vzdání se práv vyplývajících z kteréhokoli jiného ustanovení Smlouvy, ani z jakéhokoli dalšího porušení dané povinnosti. Žádné prodloužení lhůty pro plnění jakéhokoli závazku či učinění jakéhokoliv jednání podle této Smlouvy nebude považováno za prodloužení lhůty pro budoucí plnění daného závazku nebo učinění daného jednání, nebo jakéhokoli jiného závazku či jednání. Neuplatnění či prodlení s uplatněním jakéhokoli práva v souvislosti s touto Smlouvou nebude znamenat vzdání se tohoto práva.</w:t>
      </w:r>
    </w:p>
    <w:p w14:paraId="4336C0FA"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Případná neúčinnost či neplatnost</w:t>
      </w:r>
      <w:r w:rsidRPr="00010433">
        <w:rPr>
          <w:rFonts w:asciiTheme="minorHAnsi" w:hAnsiTheme="minorHAnsi" w:cstheme="minorHAnsi"/>
          <w:sz w:val="22"/>
          <w:szCs w:val="22"/>
          <w:lang w:val="cs-CZ"/>
        </w:rPr>
        <w:t>. Kdykoli je to možné, každé ustanovení Smlouvy bude vykládáno takovým způsobem, aby bylo účinné a platné podle příslušných obecně závazných právních předpisů České republiky. Bude-li některé ustanovení Smlouvy neplatné, neúčinné, zdánlivé nebo nevynutitelné, bude pouze toto ustanovení neplatné, neúčinné, zdánlivé nebo nevynutitelné, a ostatní ustanovení Smlouvy budou nadále plně platná, účinná a vynutitelná. Strany se zavazují jednat v dobré víře tak, aby vadné ustanovení bezodkladně nahradily bezvadným, které v nejvyšší možné míře bude odpovídat účelu a obsahu vadného ustanovení.</w:t>
      </w:r>
    </w:p>
    <w:p w14:paraId="26961B4D"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Schválení zastupitelstvem</w:t>
      </w:r>
      <w:r w:rsidRPr="00010433">
        <w:rPr>
          <w:rFonts w:asciiTheme="minorHAnsi" w:hAnsiTheme="minorHAnsi" w:cstheme="minorHAnsi"/>
          <w:sz w:val="22"/>
          <w:szCs w:val="22"/>
          <w:lang w:val="cs-CZ"/>
        </w:rPr>
        <w:t xml:space="preserve">. Znění a uzavření této Smlouvy bylo schváleno zastupitelstvem obce Stříbrná Skalice na zasedání dne </w:t>
      </w:r>
      <w:r w:rsidRPr="00010433">
        <w:rPr>
          <w:rFonts w:asciiTheme="minorHAnsi" w:hAnsiTheme="minorHAnsi" w:cstheme="minorHAnsi"/>
          <w:sz w:val="22"/>
          <w:szCs w:val="22"/>
          <w:highlight w:val="yellow"/>
          <w:lang w:val="cs-CZ"/>
        </w:rPr>
        <w:t>[____]</w:t>
      </w:r>
      <w:r w:rsidRPr="00010433">
        <w:rPr>
          <w:rFonts w:asciiTheme="minorHAnsi" w:hAnsiTheme="minorHAnsi" w:cstheme="minorHAnsi"/>
          <w:sz w:val="22"/>
          <w:szCs w:val="22"/>
          <w:lang w:val="cs-CZ"/>
        </w:rPr>
        <w:t xml:space="preserve"> usnesením č. </w:t>
      </w:r>
      <w:r w:rsidRPr="00010433">
        <w:rPr>
          <w:rFonts w:asciiTheme="minorHAnsi" w:hAnsiTheme="minorHAnsi" w:cstheme="minorHAnsi"/>
          <w:sz w:val="22"/>
          <w:szCs w:val="22"/>
          <w:highlight w:val="yellow"/>
          <w:lang w:val="cs-CZ"/>
        </w:rPr>
        <w:t>[____]</w:t>
      </w:r>
      <w:r w:rsidRPr="00010433">
        <w:rPr>
          <w:rFonts w:asciiTheme="minorHAnsi" w:hAnsiTheme="minorHAnsi" w:cstheme="minorHAnsi"/>
          <w:sz w:val="22"/>
          <w:szCs w:val="22"/>
          <w:lang w:val="cs-CZ"/>
        </w:rPr>
        <w:t xml:space="preserve">, které </w:t>
      </w:r>
      <w:proofErr w:type="gramStart"/>
      <w:r w:rsidRPr="00010433">
        <w:rPr>
          <w:rFonts w:asciiTheme="minorHAnsi" w:hAnsiTheme="minorHAnsi" w:cstheme="minorHAnsi"/>
          <w:sz w:val="22"/>
          <w:szCs w:val="22"/>
          <w:lang w:val="cs-CZ"/>
        </w:rPr>
        <w:t>tvoří</w:t>
      </w:r>
      <w:proofErr w:type="gramEnd"/>
      <w:r w:rsidRPr="00010433">
        <w:rPr>
          <w:rFonts w:asciiTheme="minorHAnsi" w:hAnsiTheme="minorHAnsi" w:cstheme="minorHAnsi"/>
          <w:sz w:val="22"/>
          <w:szCs w:val="22"/>
          <w:lang w:val="cs-CZ"/>
        </w:rPr>
        <w:t xml:space="preserve"> </w:t>
      </w:r>
      <w:r w:rsidRPr="00010433">
        <w:rPr>
          <w:rFonts w:asciiTheme="minorHAnsi" w:hAnsiTheme="minorHAnsi" w:cstheme="minorHAnsi"/>
          <w:sz w:val="22"/>
          <w:szCs w:val="22"/>
          <w:highlight w:val="yellow"/>
          <w:u w:val="single"/>
          <w:lang w:val="cs-CZ"/>
        </w:rPr>
        <w:t>Přílohu č. 5</w:t>
      </w:r>
      <w:r w:rsidRPr="00010433">
        <w:rPr>
          <w:rFonts w:asciiTheme="minorHAnsi" w:hAnsiTheme="minorHAnsi" w:cstheme="minorHAnsi"/>
          <w:sz w:val="22"/>
          <w:szCs w:val="22"/>
          <w:u w:val="single"/>
          <w:lang w:val="cs-CZ"/>
        </w:rPr>
        <w:t xml:space="preserve"> </w:t>
      </w:r>
      <w:r w:rsidRPr="00010433">
        <w:rPr>
          <w:rFonts w:asciiTheme="minorHAnsi" w:hAnsiTheme="minorHAnsi" w:cstheme="minorHAnsi"/>
          <w:sz w:val="22"/>
          <w:szCs w:val="22"/>
          <w:lang w:val="cs-CZ"/>
        </w:rPr>
        <w:t>této Smlouvy.</w:t>
      </w:r>
    </w:p>
    <w:p w14:paraId="67A222B3"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Úplná Smlouva</w:t>
      </w:r>
      <w:r w:rsidRPr="00010433">
        <w:rPr>
          <w:rFonts w:asciiTheme="minorHAnsi" w:hAnsiTheme="minorHAnsi" w:cstheme="minorHAnsi"/>
          <w:sz w:val="22"/>
          <w:szCs w:val="22"/>
          <w:lang w:val="cs-CZ"/>
        </w:rPr>
        <w:t>. Tato Smlouva nahrazuje všechny předchozí dohody a ujednání, ústní i písemné, mezi Stranami týkající se předmětu této Smlouvy, s výjimkou SOSB, která zůstává nadále v platnosti.</w:t>
      </w:r>
    </w:p>
    <w:p w14:paraId="521A230A"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Změny Smlouvy</w:t>
      </w:r>
      <w:r w:rsidRPr="00010433">
        <w:rPr>
          <w:rFonts w:asciiTheme="minorHAnsi" w:hAnsiTheme="minorHAnsi" w:cstheme="minorHAnsi"/>
          <w:sz w:val="22"/>
          <w:szCs w:val="22"/>
          <w:lang w:val="cs-CZ"/>
        </w:rPr>
        <w:t>. Tato Smlouva může být rušena, měněna a doplňována pouze písemnou formou.</w:t>
      </w:r>
    </w:p>
    <w:p w14:paraId="4FBF13B1"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Přechod práv na právní nástupce.</w:t>
      </w:r>
      <w:r w:rsidRPr="00010433">
        <w:rPr>
          <w:rFonts w:asciiTheme="minorHAnsi" w:hAnsiTheme="minorHAnsi" w:cstheme="minorHAnsi"/>
          <w:sz w:val="22"/>
          <w:szCs w:val="22"/>
          <w:lang w:val="cs-CZ"/>
        </w:rPr>
        <w:t xml:space="preserve"> Pro vyloučení pochybností se stanoví, že v případě </w:t>
      </w:r>
      <w:r w:rsidRPr="00010433">
        <w:rPr>
          <w:rFonts w:asciiTheme="minorHAnsi" w:hAnsiTheme="minorHAnsi" w:cstheme="minorHAnsi"/>
          <w:sz w:val="22"/>
          <w:szCs w:val="22"/>
          <w:highlight w:val="yellow"/>
          <w:lang w:val="cs-CZ"/>
        </w:rPr>
        <w:t>úmrtí nebo zániku</w:t>
      </w:r>
      <w:r w:rsidRPr="00010433">
        <w:rPr>
          <w:rFonts w:asciiTheme="minorHAnsi" w:hAnsiTheme="minorHAnsi" w:cstheme="minorHAnsi"/>
          <w:sz w:val="22"/>
          <w:szCs w:val="22"/>
          <w:lang w:val="cs-CZ"/>
        </w:rPr>
        <w:t xml:space="preserve"> některé ze Stran přechází veškerá práva a povinnosti z této Smlouvy na její právní nástupce. </w:t>
      </w:r>
      <w:r w:rsidRPr="00010433">
        <w:rPr>
          <w:rFonts w:asciiTheme="minorHAnsi" w:hAnsiTheme="minorHAnsi" w:cstheme="minorHAnsi"/>
          <w:sz w:val="22"/>
          <w:szCs w:val="22"/>
          <w:highlight w:val="yellow"/>
          <w:lang w:val="cs-CZ"/>
        </w:rPr>
        <w:t xml:space="preserve">V případě smrti Prodávajícího lhůty podle této Smlouvy </w:t>
      </w:r>
      <w:proofErr w:type="gramStart"/>
      <w:r w:rsidRPr="00010433">
        <w:rPr>
          <w:rFonts w:asciiTheme="minorHAnsi" w:hAnsiTheme="minorHAnsi" w:cstheme="minorHAnsi"/>
          <w:sz w:val="22"/>
          <w:szCs w:val="22"/>
          <w:highlight w:val="yellow"/>
          <w:lang w:val="cs-CZ"/>
        </w:rPr>
        <w:t>neběží</w:t>
      </w:r>
      <w:proofErr w:type="gramEnd"/>
      <w:r w:rsidRPr="00010433">
        <w:rPr>
          <w:rFonts w:asciiTheme="minorHAnsi" w:hAnsiTheme="minorHAnsi" w:cstheme="minorHAnsi"/>
          <w:sz w:val="22"/>
          <w:szCs w:val="22"/>
          <w:highlight w:val="yellow"/>
          <w:lang w:val="cs-CZ"/>
        </w:rPr>
        <w:t xml:space="preserve"> po dobu dědického řízení ve věci pozůstalosti po Prodávajícím.</w:t>
      </w:r>
    </w:p>
    <w:p w14:paraId="70635E11"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Přílohy.</w:t>
      </w:r>
      <w:r w:rsidRPr="00010433">
        <w:rPr>
          <w:rFonts w:asciiTheme="minorHAnsi" w:hAnsiTheme="minorHAnsi" w:cstheme="minorHAnsi"/>
          <w:sz w:val="22"/>
          <w:szCs w:val="22"/>
          <w:lang w:val="cs-CZ"/>
        </w:rPr>
        <w:t xml:space="preserve"> Všechny následující přílohy jsou nedílnou součástí této Smlouvy:</w:t>
      </w:r>
    </w:p>
    <w:p w14:paraId="2F1C9A2D" w14:textId="77777777" w:rsidR="005D19A4" w:rsidRDefault="005D19A4" w:rsidP="005D19A4">
      <w:pPr>
        <w:pStyle w:val="Odstavecseseznamem"/>
        <w:ind w:left="567"/>
        <w:jc w:val="both"/>
        <w:rPr>
          <w:rFonts w:cstheme="minorHAnsi"/>
          <w:b/>
        </w:rPr>
      </w:pPr>
      <w:r w:rsidRPr="000717E4">
        <w:rPr>
          <w:rFonts w:cstheme="minorHAnsi"/>
          <w:b/>
        </w:rPr>
        <w:t xml:space="preserve">PŘÍLOHA </w:t>
      </w:r>
      <w:r>
        <w:rPr>
          <w:rFonts w:cstheme="minorHAnsi"/>
          <w:b/>
        </w:rPr>
        <w:t>1</w:t>
      </w:r>
      <w:r w:rsidRPr="000717E4">
        <w:rPr>
          <w:rFonts w:cstheme="minorHAnsi"/>
          <w:b/>
        </w:rPr>
        <w:t xml:space="preserve">: </w:t>
      </w:r>
      <w:r w:rsidRPr="000717E4">
        <w:rPr>
          <w:rFonts w:cstheme="minorHAnsi"/>
          <w:b/>
        </w:rPr>
        <w:tab/>
        <w:t>PODMÍNKY PROJEKTU</w:t>
      </w:r>
    </w:p>
    <w:p w14:paraId="77538EAE" w14:textId="77777777" w:rsidR="005D19A4" w:rsidRPr="00010433" w:rsidRDefault="005D19A4" w:rsidP="005D19A4">
      <w:pPr>
        <w:ind w:left="567"/>
        <w:contextualSpacing/>
        <w:jc w:val="both"/>
        <w:rPr>
          <w:rFonts w:cstheme="minorHAnsi"/>
          <w:b/>
          <w:sz w:val="22"/>
          <w:szCs w:val="22"/>
        </w:rPr>
      </w:pPr>
      <w:r w:rsidRPr="00010433">
        <w:rPr>
          <w:rFonts w:eastAsia="Times New Roman" w:cstheme="minorHAnsi"/>
          <w:b/>
          <w:sz w:val="22"/>
          <w:szCs w:val="22"/>
        </w:rPr>
        <w:t xml:space="preserve">PŘÍLOHA </w:t>
      </w:r>
      <w:r>
        <w:rPr>
          <w:rFonts w:eastAsia="Times New Roman" w:cstheme="minorHAnsi"/>
          <w:b/>
          <w:sz w:val="22"/>
          <w:szCs w:val="22"/>
        </w:rPr>
        <w:t>2</w:t>
      </w:r>
      <w:r w:rsidRPr="00010433">
        <w:rPr>
          <w:rFonts w:cstheme="minorHAnsi"/>
          <w:b/>
          <w:sz w:val="22"/>
          <w:szCs w:val="22"/>
        </w:rPr>
        <w:t>:</w:t>
      </w:r>
      <w:r w:rsidRPr="00010433">
        <w:rPr>
          <w:rFonts w:cstheme="minorHAnsi"/>
          <w:b/>
          <w:sz w:val="22"/>
          <w:szCs w:val="22"/>
        </w:rPr>
        <w:tab/>
        <w:t>LIST VLASTNICTVÍ</w:t>
      </w:r>
    </w:p>
    <w:p w14:paraId="5B959D59" w14:textId="77777777" w:rsidR="005D19A4" w:rsidRPr="000717E4" w:rsidRDefault="005D19A4" w:rsidP="005D19A4">
      <w:pPr>
        <w:pStyle w:val="Odstavecseseznamem"/>
        <w:ind w:left="567"/>
        <w:jc w:val="both"/>
        <w:rPr>
          <w:rFonts w:cstheme="minorHAnsi"/>
          <w:b/>
        </w:rPr>
      </w:pPr>
      <w:r w:rsidRPr="000717E4">
        <w:rPr>
          <w:rFonts w:cstheme="minorHAnsi"/>
          <w:b/>
        </w:rPr>
        <w:t>PŘÍLOHA 3</w:t>
      </w:r>
      <w:r w:rsidRPr="000717E4">
        <w:rPr>
          <w:rFonts w:cstheme="minorHAnsi"/>
        </w:rPr>
        <w:t>:</w:t>
      </w:r>
      <w:r w:rsidRPr="000717E4">
        <w:rPr>
          <w:rFonts w:cstheme="minorHAnsi"/>
        </w:rPr>
        <w:tab/>
      </w:r>
      <w:r w:rsidRPr="000717E4">
        <w:rPr>
          <w:rFonts w:cstheme="minorHAnsi"/>
          <w:b/>
        </w:rPr>
        <w:t>NÁVRH PROJEKTU</w:t>
      </w:r>
    </w:p>
    <w:p w14:paraId="15C24E27" w14:textId="77777777" w:rsidR="005D19A4" w:rsidRPr="000717E4" w:rsidRDefault="005D19A4" w:rsidP="005D19A4">
      <w:pPr>
        <w:pStyle w:val="Odstavecseseznamem"/>
        <w:ind w:left="567"/>
        <w:jc w:val="both"/>
        <w:rPr>
          <w:rFonts w:cstheme="minorHAnsi"/>
          <w:b/>
        </w:rPr>
      </w:pPr>
      <w:r w:rsidRPr="000717E4">
        <w:rPr>
          <w:rFonts w:cstheme="minorHAnsi"/>
          <w:b/>
        </w:rPr>
        <w:lastRenderedPageBreak/>
        <w:t xml:space="preserve">PŘÍLOHA 4: </w:t>
      </w:r>
      <w:r w:rsidRPr="000717E4">
        <w:rPr>
          <w:rFonts w:cstheme="minorHAnsi"/>
          <w:b/>
        </w:rPr>
        <w:tab/>
      </w:r>
      <w:r>
        <w:rPr>
          <w:rFonts w:cstheme="minorHAnsi"/>
          <w:b/>
        </w:rPr>
        <w:t>ÚZEMNÍ ROZHODNUTÍ</w:t>
      </w:r>
    </w:p>
    <w:p w14:paraId="5A3CFA72" w14:textId="77777777" w:rsidR="005D19A4" w:rsidRPr="000717E4" w:rsidRDefault="005D19A4" w:rsidP="005D19A4">
      <w:pPr>
        <w:pStyle w:val="Odstavecseseznamem"/>
        <w:ind w:left="567"/>
        <w:jc w:val="both"/>
        <w:rPr>
          <w:rFonts w:cstheme="minorHAnsi"/>
          <w:b/>
        </w:rPr>
      </w:pPr>
      <w:r w:rsidRPr="000717E4">
        <w:rPr>
          <w:rFonts w:cstheme="minorHAnsi"/>
          <w:b/>
        </w:rPr>
        <w:t>PŘÍLOHA 5</w:t>
      </w:r>
      <w:r w:rsidRPr="000717E4">
        <w:rPr>
          <w:rFonts w:cstheme="minorHAnsi"/>
        </w:rPr>
        <w:t>:</w:t>
      </w:r>
      <w:r w:rsidRPr="000717E4">
        <w:rPr>
          <w:rFonts w:cstheme="minorHAnsi"/>
        </w:rPr>
        <w:tab/>
      </w:r>
      <w:r w:rsidRPr="000717E4">
        <w:rPr>
          <w:rFonts w:cstheme="minorHAnsi"/>
          <w:b/>
        </w:rPr>
        <w:t xml:space="preserve">USNESENÍ OBCE STŘÍBRNÁ SKALICE Č.  </w:t>
      </w:r>
      <w:r w:rsidRPr="000717E4">
        <w:rPr>
          <w:rFonts w:cstheme="minorHAnsi"/>
          <w:highlight w:val="yellow"/>
        </w:rPr>
        <w:t>[____]</w:t>
      </w:r>
      <w:r w:rsidRPr="000717E4">
        <w:rPr>
          <w:rFonts w:cstheme="minorHAnsi"/>
        </w:rPr>
        <w:t xml:space="preserve"> </w:t>
      </w:r>
      <w:r w:rsidRPr="000717E4">
        <w:rPr>
          <w:rFonts w:cstheme="minorHAnsi"/>
          <w:b/>
        </w:rPr>
        <w:t xml:space="preserve">ZE DNE </w:t>
      </w:r>
      <w:r w:rsidRPr="000717E4">
        <w:rPr>
          <w:rFonts w:cstheme="minorHAnsi"/>
          <w:highlight w:val="yellow"/>
        </w:rPr>
        <w:t>[____]</w:t>
      </w:r>
    </w:p>
    <w:p w14:paraId="7060BDCE" w14:textId="77777777" w:rsidR="005D19A4" w:rsidRPr="00010433" w:rsidRDefault="005D19A4" w:rsidP="005D19A4">
      <w:pPr>
        <w:ind w:left="567"/>
        <w:jc w:val="both"/>
        <w:rPr>
          <w:rFonts w:cstheme="minorHAnsi"/>
          <w:b/>
          <w:sz w:val="22"/>
          <w:szCs w:val="22"/>
        </w:rPr>
      </w:pPr>
    </w:p>
    <w:p w14:paraId="4A5E723C"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Ú</w:t>
      </w:r>
      <w:bookmarkStart w:id="148" w:name="_Hlk487624588"/>
      <w:r w:rsidRPr="00010433">
        <w:rPr>
          <w:rFonts w:asciiTheme="minorHAnsi" w:hAnsiTheme="minorHAnsi" w:cstheme="minorHAnsi"/>
          <w:sz w:val="22"/>
          <w:szCs w:val="22"/>
          <w:u w:val="single"/>
          <w:lang w:val="cs-CZ"/>
        </w:rPr>
        <w:t xml:space="preserve"> Účinnost Smlouvy</w:t>
      </w:r>
      <w:r w:rsidRPr="00010433">
        <w:rPr>
          <w:rFonts w:asciiTheme="minorHAnsi" w:hAnsiTheme="minorHAnsi" w:cstheme="minorHAnsi"/>
          <w:sz w:val="22"/>
          <w:szCs w:val="22"/>
          <w:lang w:val="cs-CZ"/>
        </w:rPr>
        <w:t>. Tato Smlouva nabývá účinnosti po jejím podpisu poslední ze Stran a zveřejnění v Registru smluv v souladu se zákonem.</w:t>
      </w:r>
      <w:bookmarkEnd w:id="148"/>
    </w:p>
    <w:p w14:paraId="24513EF1"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Registr smluv</w:t>
      </w:r>
      <w:r w:rsidRPr="00010433">
        <w:rPr>
          <w:rFonts w:asciiTheme="minorHAnsi" w:hAnsiTheme="minorHAnsi" w:cstheme="minorHAnsi"/>
          <w:sz w:val="22"/>
          <w:szCs w:val="22"/>
          <w:lang w:val="cs-CZ"/>
        </w:rPr>
        <w:t xml:space="preserve">. Strany berou na vědomí, že tato Smlouva podléhá povinnosti jejího uveřejnění prostřednictvím registru smluv v souladu se zákonem č. 340/2015 Sb., zákon o registru smluv (výjimky z povinnosti uveřejnění jsou uvedeny v ustanovení § 3 zákona o registru smluv). Strany dále berou na vědomí, že od 1. července 2017 tato Smlouva (dodatek smlouvy) nabývá účinnosti nejdříve dnem jejího uveřejnění v registru smluv. S účinností od 1. července 2017 dále platí, že nebude-li smlouva uveřejněna ani do tří měsíců od jejího uzavření, bude od počátku zrušena. Budoucí prodávající zašle tuto smlouvu správci registru smluv k uveřejnění bez zbytečného odkladu a </w:t>
      </w:r>
      <w:proofErr w:type="gramStart"/>
      <w:r w:rsidRPr="00010433">
        <w:rPr>
          <w:rFonts w:asciiTheme="minorHAnsi" w:hAnsiTheme="minorHAnsi" w:cstheme="minorHAnsi"/>
          <w:sz w:val="22"/>
          <w:szCs w:val="22"/>
          <w:lang w:val="cs-CZ"/>
        </w:rPr>
        <w:t>doloží</w:t>
      </w:r>
      <w:proofErr w:type="gramEnd"/>
      <w:r w:rsidRPr="00010433">
        <w:rPr>
          <w:rFonts w:asciiTheme="minorHAnsi" w:hAnsiTheme="minorHAnsi" w:cstheme="minorHAnsi"/>
          <w:sz w:val="22"/>
          <w:szCs w:val="22"/>
          <w:lang w:val="cs-CZ"/>
        </w:rPr>
        <w:t xml:space="preserve"> uveřejnění Investorovi do 30 dnů od uzavření této Smlouvy</w:t>
      </w:r>
    </w:p>
    <w:p w14:paraId="5BE8608B"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Stejnopisy</w:t>
      </w:r>
      <w:r w:rsidRPr="00010433">
        <w:rPr>
          <w:rFonts w:asciiTheme="minorHAnsi" w:hAnsiTheme="minorHAnsi" w:cstheme="minorHAnsi"/>
          <w:sz w:val="22"/>
          <w:szCs w:val="22"/>
          <w:lang w:val="cs-CZ"/>
        </w:rPr>
        <w:t xml:space="preserve">. Tato Smlouva je vyhotovena ve </w:t>
      </w:r>
      <w:r w:rsidRPr="00010433">
        <w:rPr>
          <w:rFonts w:asciiTheme="minorHAnsi" w:hAnsiTheme="minorHAnsi" w:cstheme="minorHAnsi"/>
          <w:sz w:val="22"/>
          <w:szCs w:val="22"/>
          <w:highlight w:val="yellow"/>
          <w:lang w:val="cs-CZ"/>
        </w:rPr>
        <w:t>třech (3)</w:t>
      </w:r>
      <w:r w:rsidRPr="00010433">
        <w:rPr>
          <w:rFonts w:asciiTheme="minorHAnsi" w:hAnsiTheme="minorHAnsi" w:cstheme="minorHAnsi"/>
          <w:sz w:val="22"/>
          <w:szCs w:val="22"/>
          <w:lang w:val="cs-CZ"/>
        </w:rPr>
        <w:t xml:space="preserve"> stejnopisech, přičemž jeden (1) je </w:t>
      </w:r>
      <w:r w:rsidRPr="00010433">
        <w:rPr>
          <w:rFonts w:asciiTheme="minorHAnsi" w:hAnsiTheme="minorHAnsi" w:cstheme="minorHAnsi"/>
          <w:bCs/>
          <w:sz w:val="22"/>
          <w:szCs w:val="22"/>
          <w:lang w:val="cs-CZ"/>
        </w:rPr>
        <w:t xml:space="preserve">určen </w:t>
      </w:r>
      <w:r w:rsidRPr="00010433">
        <w:rPr>
          <w:rFonts w:asciiTheme="minorHAnsi" w:hAnsiTheme="minorHAnsi" w:cstheme="minorHAnsi"/>
          <w:sz w:val="22"/>
          <w:szCs w:val="22"/>
          <w:lang w:val="cs-CZ"/>
        </w:rPr>
        <w:t xml:space="preserve">pro příslušný katastrální úřad a každá Strana </w:t>
      </w:r>
      <w:proofErr w:type="gramStart"/>
      <w:r w:rsidRPr="00010433">
        <w:rPr>
          <w:rFonts w:asciiTheme="minorHAnsi" w:hAnsiTheme="minorHAnsi" w:cstheme="minorHAnsi"/>
          <w:sz w:val="22"/>
          <w:szCs w:val="22"/>
          <w:lang w:val="cs-CZ"/>
        </w:rPr>
        <w:t>obdrží</w:t>
      </w:r>
      <w:proofErr w:type="gramEnd"/>
      <w:r w:rsidRPr="00010433">
        <w:rPr>
          <w:rFonts w:asciiTheme="minorHAnsi" w:hAnsiTheme="minorHAnsi" w:cstheme="minorHAnsi"/>
          <w:sz w:val="22"/>
          <w:szCs w:val="22"/>
          <w:lang w:val="cs-CZ"/>
        </w:rPr>
        <w:t xml:space="preserve"> po jednom (1) stejnopisu. Strany se zavázaly ihned po uzavření této Smlouvy složit </w:t>
      </w:r>
      <w:r w:rsidRPr="00010433">
        <w:rPr>
          <w:rFonts w:asciiTheme="minorHAnsi" w:hAnsiTheme="minorHAnsi" w:cstheme="minorHAnsi"/>
          <w:sz w:val="22"/>
          <w:szCs w:val="22"/>
          <w:highlight w:val="yellow"/>
          <w:lang w:val="cs-CZ"/>
        </w:rPr>
        <w:t>jeden (1) její stejnopis</w:t>
      </w:r>
      <w:r w:rsidRPr="00010433">
        <w:rPr>
          <w:rFonts w:asciiTheme="minorHAnsi" w:hAnsiTheme="minorHAnsi" w:cstheme="minorHAnsi"/>
          <w:sz w:val="22"/>
          <w:szCs w:val="22"/>
          <w:lang w:val="cs-CZ"/>
        </w:rPr>
        <w:t>, který je podepsán s úředně ověřenými podpisy, do úschovy Schovatele.</w:t>
      </w:r>
    </w:p>
    <w:p w14:paraId="7CCC88C9" w14:textId="77777777" w:rsidR="005D19A4" w:rsidRPr="00010433" w:rsidRDefault="005D19A4" w:rsidP="000D22A1">
      <w:pPr>
        <w:pStyle w:val="ClanekL2"/>
        <w:numPr>
          <w:ilvl w:val="1"/>
          <w:numId w:val="25"/>
        </w:numPr>
        <w:tabs>
          <w:tab w:val="left" w:pos="708"/>
        </w:tabs>
        <w:rPr>
          <w:rFonts w:asciiTheme="minorHAnsi" w:hAnsiTheme="minorHAnsi" w:cstheme="minorHAnsi"/>
          <w:sz w:val="22"/>
          <w:szCs w:val="22"/>
          <w:lang w:val="cs-CZ"/>
        </w:rPr>
      </w:pPr>
      <w:r w:rsidRPr="00010433">
        <w:rPr>
          <w:rFonts w:asciiTheme="minorHAnsi" w:hAnsiTheme="minorHAnsi" w:cstheme="minorHAnsi"/>
          <w:sz w:val="22"/>
          <w:szCs w:val="22"/>
          <w:u w:val="single"/>
          <w:lang w:val="cs-CZ"/>
        </w:rPr>
        <w:t>Prohlášení Stran</w:t>
      </w:r>
      <w:r w:rsidRPr="00010433">
        <w:rPr>
          <w:rFonts w:asciiTheme="minorHAnsi" w:hAnsiTheme="minorHAnsi" w:cstheme="minorHAnsi"/>
          <w:sz w:val="22"/>
          <w:szCs w:val="22"/>
          <w:lang w:val="cs-CZ"/>
        </w:rPr>
        <w:t>. Strany prohlašují, že si tuto Smlouvu přečetly, s jejím obsahem souhlasí, že Smlouva byla sepsána na základě pravdivých údajů, z jejich pravé a svobodné vůle a nebyla uzavřena v tísni ani za jinak jednostranně nevýhodných podmínek, což Strany stvrzují svými vlastnoručními podpisy.</w:t>
      </w:r>
    </w:p>
    <w:p w14:paraId="4DA8947C" w14:textId="77777777" w:rsidR="005D19A4" w:rsidRPr="00010433" w:rsidRDefault="005D19A4" w:rsidP="005D19A4">
      <w:pPr>
        <w:spacing w:after="120"/>
        <w:jc w:val="both"/>
        <w:rPr>
          <w:rFonts w:cstheme="minorHAnsi"/>
          <w:color w:val="000000"/>
          <w:sz w:val="22"/>
          <w:szCs w:val="22"/>
        </w:rPr>
      </w:pPr>
    </w:p>
    <w:p w14:paraId="5755307D" w14:textId="77777777" w:rsidR="005D19A4" w:rsidRPr="00010433" w:rsidRDefault="005D19A4" w:rsidP="005D19A4">
      <w:pPr>
        <w:jc w:val="both"/>
        <w:rPr>
          <w:rFonts w:cstheme="minorHAnsi"/>
          <w:sz w:val="22"/>
          <w:szCs w:val="22"/>
        </w:rPr>
      </w:pPr>
      <w:r w:rsidRPr="00010433">
        <w:rPr>
          <w:rFonts w:cstheme="minorHAnsi"/>
          <w:color w:val="000000"/>
          <w:sz w:val="22"/>
          <w:szCs w:val="22"/>
        </w:rPr>
        <w:t>V _____________ dne _____________</w:t>
      </w:r>
    </w:p>
    <w:p w14:paraId="7A320446" w14:textId="77777777" w:rsidR="005D19A4" w:rsidRPr="00010433" w:rsidRDefault="005D19A4" w:rsidP="005D19A4">
      <w:pPr>
        <w:jc w:val="both"/>
        <w:rPr>
          <w:rFonts w:cstheme="minorHAnsi"/>
          <w:b/>
          <w:sz w:val="22"/>
          <w:szCs w:val="22"/>
        </w:rPr>
      </w:pPr>
    </w:p>
    <w:p w14:paraId="6BDADB9A" w14:textId="77777777" w:rsidR="005D19A4" w:rsidRPr="00010433" w:rsidRDefault="005D19A4" w:rsidP="005D19A4">
      <w:pPr>
        <w:pStyle w:val="Article5L2"/>
        <w:numPr>
          <w:ilvl w:val="0"/>
          <w:numId w:val="0"/>
        </w:numPr>
        <w:spacing w:before="120" w:after="120"/>
        <w:ind w:left="567" w:hanging="567"/>
        <w:rPr>
          <w:rFonts w:asciiTheme="minorHAnsi" w:hAnsiTheme="minorHAnsi" w:cstheme="minorHAnsi"/>
          <w:b/>
          <w:color w:val="000000"/>
          <w:szCs w:val="22"/>
          <w:lang w:val="cs-CZ"/>
        </w:rPr>
      </w:pPr>
      <w:r w:rsidRPr="00010433">
        <w:rPr>
          <w:rFonts w:asciiTheme="minorHAnsi" w:hAnsiTheme="minorHAnsi" w:cstheme="minorHAnsi"/>
          <w:b/>
          <w:szCs w:val="22"/>
          <w:lang w:val="cs-CZ"/>
        </w:rPr>
        <w:t>PRODÁVAJÍCÍ:</w:t>
      </w:r>
    </w:p>
    <w:p w14:paraId="46278B9F" w14:textId="77777777" w:rsidR="005D19A4" w:rsidRPr="00010433" w:rsidRDefault="005D19A4" w:rsidP="005D19A4">
      <w:pPr>
        <w:widowControl w:val="0"/>
        <w:suppressAutoHyphens/>
        <w:jc w:val="both"/>
        <w:rPr>
          <w:rFonts w:cstheme="minorHAnsi"/>
          <w:bCs/>
          <w:color w:val="000000"/>
          <w:sz w:val="22"/>
          <w:szCs w:val="22"/>
        </w:rPr>
      </w:pPr>
      <w:bookmarkStart w:id="149" w:name="OLE_LINK1"/>
      <w:bookmarkStart w:id="150" w:name="OLE_LINK2"/>
    </w:p>
    <w:p w14:paraId="76242328" w14:textId="77777777" w:rsidR="005D19A4" w:rsidRPr="00010433" w:rsidRDefault="005D19A4" w:rsidP="005D19A4">
      <w:pPr>
        <w:widowControl w:val="0"/>
        <w:suppressAutoHyphens/>
        <w:jc w:val="both"/>
        <w:rPr>
          <w:rFonts w:cstheme="minorHAnsi"/>
          <w:bCs/>
          <w:color w:val="000000"/>
          <w:sz w:val="22"/>
          <w:szCs w:val="22"/>
        </w:rPr>
      </w:pPr>
    </w:p>
    <w:p w14:paraId="6365B1E9" w14:textId="77777777" w:rsidR="005D19A4" w:rsidRPr="00010433" w:rsidRDefault="005D19A4" w:rsidP="005D19A4">
      <w:pPr>
        <w:widowControl w:val="0"/>
        <w:suppressAutoHyphens/>
        <w:jc w:val="both"/>
        <w:rPr>
          <w:rFonts w:cstheme="minorHAnsi"/>
          <w:bCs/>
          <w:sz w:val="22"/>
          <w:szCs w:val="22"/>
        </w:rPr>
      </w:pPr>
      <w:r w:rsidRPr="00010433">
        <w:rPr>
          <w:rFonts w:cstheme="minorHAnsi"/>
          <w:bCs/>
          <w:sz w:val="22"/>
          <w:szCs w:val="22"/>
        </w:rPr>
        <w:t>________________________________</w:t>
      </w:r>
    </w:p>
    <w:p w14:paraId="4F672590" w14:textId="77777777" w:rsidR="005D19A4" w:rsidRPr="00010433" w:rsidRDefault="005D19A4" w:rsidP="005D19A4">
      <w:pPr>
        <w:widowControl w:val="0"/>
        <w:suppressAutoHyphens/>
        <w:jc w:val="both"/>
        <w:rPr>
          <w:rFonts w:cstheme="minorHAnsi"/>
          <w:bCs/>
          <w:sz w:val="22"/>
          <w:szCs w:val="22"/>
        </w:rPr>
      </w:pPr>
      <w:r w:rsidRPr="00010433">
        <w:rPr>
          <w:rFonts w:cstheme="minorHAnsi"/>
          <w:bCs/>
          <w:sz w:val="22"/>
          <w:szCs w:val="22"/>
        </w:rPr>
        <w:t>[</w:t>
      </w:r>
      <w:r w:rsidRPr="00010433">
        <w:rPr>
          <w:rFonts w:cstheme="minorHAnsi"/>
          <w:bCs/>
          <w:sz w:val="22"/>
          <w:szCs w:val="22"/>
          <w:highlight w:val="yellow"/>
        </w:rPr>
        <w:t xml:space="preserve">JMÉNO </w:t>
      </w:r>
      <w:r w:rsidRPr="00010433">
        <w:rPr>
          <w:rFonts w:cstheme="minorHAnsi"/>
          <w:b/>
          <w:bCs/>
          <w:sz w:val="22"/>
          <w:szCs w:val="22"/>
          <w:highlight w:val="yellow"/>
        </w:rPr>
        <w:t>/</w:t>
      </w:r>
      <w:r w:rsidRPr="00010433">
        <w:rPr>
          <w:rFonts w:cstheme="minorHAnsi"/>
          <w:bCs/>
          <w:sz w:val="22"/>
          <w:szCs w:val="22"/>
          <w:highlight w:val="yellow"/>
        </w:rPr>
        <w:t xml:space="preserve"> U PRÁVNICKÝCH OSOB OBCHODNÍ FIRMA, JMÉNO, FUNKCE</w:t>
      </w:r>
      <w:r w:rsidRPr="00010433">
        <w:rPr>
          <w:rFonts w:cstheme="minorHAnsi"/>
          <w:bCs/>
          <w:sz w:val="22"/>
          <w:szCs w:val="22"/>
        </w:rPr>
        <w:t>]</w:t>
      </w:r>
      <w:bookmarkEnd w:id="149"/>
      <w:bookmarkEnd w:id="150"/>
    </w:p>
    <w:p w14:paraId="4318F10F" w14:textId="77777777" w:rsidR="005D19A4" w:rsidRPr="00010433" w:rsidRDefault="005D19A4" w:rsidP="005D19A4">
      <w:pPr>
        <w:jc w:val="both"/>
        <w:rPr>
          <w:rFonts w:cstheme="minorHAnsi"/>
          <w:bCs/>
          <w:color w:val="000000"/>
          <w:sz w:val="22"/>
          <w:szCs w:val="22"/>
        </w:rPr>
      </w:pPr>
    </w:p>
    <w:p w14:paraId="2EE4ADEF" w14:textId="77777777" w:rsidR="005D19A4" w:rsidRPr="00010433" w:rsidRDefault="005D19A4" w:rsidP="005D19A4">
      <w:pPr>
        <w:jc w:val="both"/>
        <w:rPr>
          <w:rFonts w:cstheme="minorHAnsi"/>
          <w:bCs/>
          <w:sz w:val="22"/>
          <w:szCs w:val="22"/>
        </w:rPr>
      </w:pPr>
      <w:r w:rsidRPr="00010433">
        <w:rPr>
          <w:rFonts w:cstheme="minorHAnsi"/>
          <w:bCs/>
          <w:color w:val="000000"/>
          <w:sz w:val="22"/>
          <w:szCs w:val="22"/>
        </w:rPr>
        <w:t>V _____________ dne _____________</w:t>
      </w:r>
    </w:p>
    <w:p w14:paraId="15F1695E" w14:textId="77777777" w:rsidR="005D19A4" w:rsidRPr="00010433" w:rsidRDefault="005D19A4" w:rsidP="005D19A4">
      <w:pPr>
        <w:widowControl w:val="0"/>
        <w:suppressAutoHyphens/>
        <w:jc w:val="both"/>
        <w:rPr>
          <w:rFonts w:cstheme="minorHAnsi"/>
          <w:bCs/>
          <w:color w:val="000000"/>
          <w:sz w:val="22"/>
          <w:szCs w:val="22"/>
        </w:rPr>
      </w:pPr>
    </w:p>
    <w:p w14:paraId="6963EFD2" w14:textId="77777777" w:rsidR="005D19A4" w:rsidRPr="00010433" w:rsidRDefault="005D19A4" w:rsidP="005D19A4">
      <w:pPr>
        <w:pStyle w:val="Article5L2"/>
        <w:numPr>
          <w:ilvl w:val="0"/>
          <w:numId w:val="0"/>
        </w:numPr>
        <w:spacing w:before="120" w:after="120"/>
        <w:ind w:left="567" w:hanging="567"/>
        <w:rPr>
          <w:rFonts w:asciiTheme="minorHAnsi" w:hAnsiTheme="minorHAnsi" w:cstheme="minorHAnsi"/>
          <w:b/>
          <w:color w:val="000000"/>
          <w:szCs w:val="22"/>
          <w:lang w:val="cs-CZ"/>
        </w:rPr>
      </w:pPr>
      <w:r w:rsidRPr="00010433">
        <w:rPr>
          <w:rFonts w:asciiTheme="minorHAnsi" w:hAnsiTheme="minorHAnsi" w:cstheme="minorHAnsi"/>
          <w:b/>
          <w:szCs w:val="22"/>
          <w:lang w:val="cs-CZ"/>
        </w:rPr>
        <w:t>KUPUJÍCÍ:</w:t>
      </w:r>
    </w:p>
    <w:p w14:paraId="39F43FBA" w14:textId="77777777" w:rsidR="005D19A4" w:rsidRPr="00010433" w:rsidRDefault="005D19A4" w:rsidP="005D19A4">
      <w:pPr>
        <w:pStyle w:val="Zkladntext"/>
        <w:suppressAutoHyphens/>
        <w:spacing w:after="0"/>
        <w:jc w:val="both"/>
        <w:rPr>
          <w:rFonts w:asciiTheme="minorHAnsi" w:hAnsiTheme="minorHAnsi" w:cstheme="minorHAnsi"/>
          <w:b/>
        </w:rPr>
      </w:pPr>
    </w:p>
    <w:p w14:paraId="6A3DA6BF" w14:textId="77777777" w:rsidR="005D19A4" w:rsidRPr="00010433" w:rsidRDefault="005D19A4" w:rsidP="005D19A4">
      <w:pPr>
        <w:pStyle w:val="Zkladntext"/>
        <w:suppressAutoHyphens/>
        <w:spacing w:after="0"/>
        <w:jc w:val="both"/>
        <w:rPr>
          <w:rFonts w:asciiTheme="minorHAnsi" w:hAnsiTheme="minorHAnsi" w:cstheme="minorHAnsi"/>
          <w:b/>
        </w:rPr>
      </w:pPr>
    </w:p>
    <w:p w14:paraId="5A32E7F8" w14:textId="77777777" w:rsidR="005D19A4" w:rsidRPr="00010433" w:rsidRDefault="005D19A4" w:rsidP="005D19A4">
      <w:pPr>
        <w:widowControl w:val="0"/>
        <w:suppressAutoHyphens/>
        <w:jc w:val="both"/>
        <w:rPr>
          <w:rFonts w:cstheme="minorHAnsi"/>
          <w:bCs/>
          <w:sz w:val="22"/>
          <w:szCs w:val="22"/>
        </w:rPr>
      </w:pPr>
      <w:r w:rsidRPr="00010433">
        <w:rPr>
          <w:rFonts w:cstheme="minorHAnsi"/>
          <w:bCs/>
          <w:sz w:val="22"/>
          <w:szCs w:val="22"/>
        </w:rPr>
        <w:t>________________________________</w:t>
      </w:r>
    </w:p>
    <w:p w14:paraId="6DF9F539" w14:textId="77777777" w:rsidR="005D19A4" w:rsidRPr="00010433" w:rsidRDefault="005D19A4" w:rsidP="005D19A4">
      <w:pPr>
        <w:widowControl w:val="0"/>
        <w:suppressAutoHyphens/>
        <w:jc w:val="both"/>
        <w:rPr>
          <w:rFonts w:cstheme="minorHAnsi"/>
          <w:bCs/>
          <w:sz w:val="22"/>
          <w:szCs w:val="22"/>
        </w:rPr>
      </w:pPr>
      <w:r w:rsidRPr="00010433">
        <w:rPr>
          <w:rFonts w:cstheme="minorHAnsi"/>
          <w:bCs/>
          <w:sz w:val="22"/>
          <w:szCs w:val="22"/>
        </w:rPr>
        <w:t>[</w:t>
      </w:r>
      <w:r w:rsidRPr="00010433">
        <w:rPr>
          <w:rFonts w:cstheme="minorHAnsi"/>
          <w:bCs/>
          <w:sz w:val="22"/>
          <w:szCs w:val="22"/>
          <w:highlight w:val="yellow"/>
        </w:rPr>
        <w:t xml:space="preserve">JMÉNO </w:t>
      </w:r>
      <w:r w:rsidRPr="00010433">
        <w:rPr>
          <w:rFonts w:cstheme="minorHAnsi"/>
          <w:b/>
          <w:bCs/>
          <w:sz w:val="22"/>
          <w:szCs w:val="22"/>
          <w:highlight w:val="yellow"/>
        </w:rPr>
        <w:t>/</w:t>
      </w:r>
      <w:r w:rsidRPr="00010433">
        <w:rPr>
          <w:rFonts w:cstheme="minorHAnsi"/>
          <w:bCs/>
          <w:sz w:val="22"/>
          <w:szCs w:val="22"/>
          <w:highlight w:val="yellow"/>
        </w:rPr>
        <w:t xml:space="preserve"> U PRÁVNICKÝCH OSOB OBCHODNÍ FIRMA, JMÉNO, FUNKCE</w:t>
      </w:r>
      <w:r w:rsidRPr="00010433">
        <w:rPr>
          <w:rFonts w:cstheme="minorHAnsi"/>
          <w:bCs/>
          <w:sz w:val="22"/>
          <w:szCs w:val="22"/>
        </w:rPr>
        <w:t>]</w:t>
      </w:r>
    </w:p>
    <w:p w14:paraId="29418DA2" w14:textId="77777777" w:rsidR="005D19A4" w:rsidRPr="00010433" w:rsidRDefault="005D19A4" w:rsidP="005D19A4">
      <w:pPr>
        <w:suppressAutoHyphens/>
        <w:spacing w:after="120"/>
        <w:jc w:val="both"/>
        <w:rPr>
          <w:rFonts w:eastAsia="Times New Roman" w:cstheme="minorHAnsi"/>
          <w:bCs/>
          <w:sz w:val="22"/>
          <w:szCs w:val="22"/>
        </w:rPr>
      </w:pPr>
    </w:p>
    <w:p w14:paraId="52E3587E" w14:textId="77777777" w:rsidR="005D19A4" w:rsidRPr="00010433" w:rsidRDefault="005D19A4" w:rsidP="005D19A4">
      <w:pPr>
        <w:spacing w:after="120"/>
        <w:jc w:val="both"/>
        <w:rPr>
          <w:rFonts w:cstheme="minorHAnsi"/>
          <w:sz w:val="22"/>
          <w:szCs w:val="22"/>
        </w:rPr>
      </w:pPr>
      <w:r w:rsidRPr="00010433">
        <w:rPr>
          <w:rFonts w:cstheme="minorHAnsi"/>
          <w:sz w:val="22"/>
          <w:szCs w:val="22"/>
        </w:rPr>
        <w:t>ÚŘEDNÍ OVĚŘENÍ PODPISŮ</w:t>
      </w:r>
    </w:p>
    <w:p w14:paraId="331F3C10" w14:textId="11A207D0" w:rsidR="00B620FA" w:rsidRPr="005D19A4" w:rsidRDefault="005D19A4">
      <w:pPr>
        <w:spacing w:after="160" w:line="259" w:lineRule="auto"/>
        <w:rPr>
          <w:rFonts w:cstheme="minorHAnsi"/>
          <w:sz w:val="22"/>
          <w:szCs w:val="22"/>
        </w:rPr>
      </w:pPr>
      <w:r w:rsidRPr="00010433">
        <w:rPr>
          <w:rFonts w:cstheme="minorHAnsi"/>
          <w:sz w:val="22"/>
          <w:szCs w:val="22"/>
        </w:rPr>
        <w:br w:type="page"/>
      </w:r>
    </w:p>
    <w:p w14:paraId="5DEAF33F" w14:textId="048FD0AB" w:rsidR="00B52815" w:rsidRPr="00187741" w:rsidRDefault="00B52815" w:rsidP="00B52815">
      <w:pPr>
        <w:jc w:val="center"/>
        <w:rPr>
          <w:rFonts w:cstheme="minorHAnsi"/>
          <w:b/>
          <w:sz w:val="22"/>
          <w:szCs w:val="22"/>
        </w:rPr>
      </w:pPr>
      <w:r w:rsidRPr="00187741">
        <w:rPr>
          <w:rFonts w:cstheme="minorHAnsi"/>
          <w:b/>
          <w:sz w:val="22"/>
          <w:szCs w:val="22"/>
        </w:rPr>
        <w:lastRenderedPageBreak/>
        <w:t xml:space="preserve">PŘÍLOHA </w:t>
      </w:r>
      <w:r w:rsidR="00B620FA" w:rsidRPr="00187741">
        <w:rPr>
          <w:rFonts w:cstheme="minorHAnsi"/>
          <w:b/>
          <w:sz w:val="22"/>
          <w:szCs w:val="22"/>
        </w:rPr>
        <w:t>2</w:t>
      </w:r>
    </w:p>
    <w:p w14:paraId="1C44DDE8" w14:textId="0C04BD91" w:rsidR="00B620FA" w:rsidRPr="00187741" w:rsidRDefault="00B620FA" w:rsidP="00B52815">
      <w:pPr>
        <w:jc w:val="center"/>
        <w:rPr>
          <w:rFonts w:cstheme="minorHAnsi"/>
          <w:b/>
          <w:sz w:val="22"/>
          <w:szCs w:val="22"/>
        </w:rPr>
      </w:pPr>
      <w:r w:rsidRPr="00187741">
        <w:rPr>
          <w:rFonts w:cstheme="minorHAnsi"/>
          <w:b/>
          <w:sz w:val="22"/>
          <w:szCs w:val="22"/>
        </w:rPr>
        <w:t>PODMÍNKY PROJEKTU</w:t>
      </w:r>
    </w:p>
    <w:p w14:paraId="2CE928D6" w14:textId="77777777" w:rsidR="00B620FA" w:rsidRPr="00187741" w:rsidRDefault="00B620FA">
      <w:pPr>
        <w:spacing w:after="160" w:line="259" w:lineRule="auto"/>
        <w:rPr>
          <w:rFonts w:cstheme="minorHAnsi"/>
          <w:b/>
          <w:sz w:val="22"/>
          <w:szCs w:val="22"/>
        </w:rPr>
      </w:pPr>
      <w:r w:rsidRPr="00187741">
        <w:rPr>
          <w:rFonts w:cstheme="minorHAnsi"/>
          <w:b/>
          <w:sz w:val="22"/>
          <w:szCs w:val="22"/>
        </w:rPr>
        <w:br w:type="page"/>
      </w:r>
    </w:p>
    <w:p w14:paraId="7DC8662D" w14:textId="03CA1F83" w:rsidR="00B620FA" w:rsidRPr="00187741" w:rsidRDefault="00B620FA" w:rsidP="00B620FA">
      <w:pPr>
        <w:jc w:val="center"/>
        <w:rPr>
          <w:rFonts w:cstheme="minorHAnsi"/>
          <w:b/>
          <w:sz w:val="22"/>
          <w:szCs w:val="22"/>
        </w:rPr>
      </w:pPr>
      <w:r w:rsidRPr="00187741">
        <w:rPr>
          <w:rFonts w:cstheme="minorHAnsi"/>
          <w:b/>
          <w:sz w:val="22"/>
          <w:szCs w:val="22"/>
        </w:rPr>
        <w:lastRenderedPageBreak/>
        <w:t>PŘÍLOHA 3</w:t>
      </w:r>
    </w:p>
    <w:p w14:paraId="4E7DEF9B" w14:textId="77777777" w:rsidR="001B6A02" w:rsidRPr="00187741" w:rsidRDefault="001B6A02" w:rsidP="001B6A02">
      <w:pPr>
        <w:spacing w:after="160" w:line="259" w:lineRule="auto"/>
        <w:jc w:val="center"/>
        <w:rPr>
          <w:rFonts w:cstheme="minorHAnsi"/>
          <w:b/>
          <w:sz w:val="22"/>
          <w:szCs w:val="22"/>
        </w:rPr>
      </w:pPr>
      <w:r w:rsidRPr="00187741">
        <w:rPr>
          <w:rFonts w:cstheme="minorHAnsi"/>
          <w:b/>
          <w:sz w:val="22"/>
          <w:szCs w:val="22"/>
        </w:rPr>
        <w:t>NÁVRH PROJEKTU</w:t>
      </w:r>
    </w:p>
    <w:p w14:paraId="43EBFDE9" w14:textId="0882D5CA" w:rsidR="00B52815" w:rsidRPr="00187741" w:rsidRDefault="00B52815" w:rsidP="00B52815">
      <w:pPr>
        <w:spacing w:after="120"/>
        <w:jc w:val="center"/>
        <w:rPr>
          <w:rFonts w:cstheme="minorHAnsi"/>
          <w:b/>
          <w:sz w:val="22"/>
          <w:szCs w:val="22"/>
        </w:rPr>
      </w:pPr>
      <w:r w:rsidRPr="00187741">
        <w:rPr>
          <w:rFonts w:cstheme="minorHAnsi"/>
          <w:b/>
          <w:sz w:val="22"/>
          <w:szCs w:val="22"/>
        </w:rPr>
        <w:br w:type="page"/>
      </w:r>
    </w:p>
    <w:p w14:paraId="0981B4CF" w14:textId="1E5059B6" w:rsidR="00B620FA" w:rsidRPr="00187741" w:rsidRDefault="00B620FA" w:rsidP="00B620FA">
      <w:pPr>
        <w:jc w:val="center"/>
        <w:rPr>
          <w:rFonts w:cstheme="minorHAnsi"/>
          <w:b/>
          <w:sz w:val="22"/>
          <w:szCs w:val="22"/>
        </w:rPr>
      </w:pPr>
      <w:r w:rsidRPr="00187741">
        <w:rPr>
          <w:rFonts w:cstheme="minorHAnsi"/>
          <w:b/>
          <w:sz w:val="22"/>
          <w:szCs w:val="22"/>
        </w:rPr>
        <w:lastRenderedPageBreak/>
        <w:t>PŘÍLOHA 4</w:t>
      </w:r>
    </w:p>
    <w:p w14:paraId="0B8E5EDB" w14:textId="6FD9B2D3" w:rsidR="001B6A02" w:rsidRPr="00187741" w:rsidRDefault="001B6A02" w:rsidP="00B620FA">
      <w:pPr>
        <w:jc w:val="center"/>
        <w:rPr>
          <w:rFonts w:cstheme="minorHAnsi"/>
          <w:b/>
          <w:sz w:val="22"/>
          <w:szCs w:val="22"/>
        </w:rPr>
      </w:pPr>
      <w:r w:rsidRPr="00187741">
        <w:rPr>
          <w:rFonts w:cstheme="minorHAnsi"/>
          <w:b/>
          <w:sz w:val="22"/>
          <w:szCs w:val="22"/>
        </w:rPr>
        <w:t xml:space="preserve">LIST VLASTNICTVÍ č. </w:t>
      </w:r>
      <w:r w:rsidRPr="00187741">
        <w:rPr>
          <w:rFonts w:cstheme="minorHAnsi"/>
          <w:b/>
          <w:sz w:val="22"/>
          <w:szCs w:val="22"/>
          <w:highlight w:val="yellow"/>
        </w:rPr>
        <w:t>[____]</w:t>
      </w:r>
    </w:p>
    <w:p w14:paraId="21072414" w14:textId="5E1FFED0" w:rsidR="00905D7F" w:rsidRPr="00187741" w:rsidRDefault="00B620FA" w:rsidP="00B620FA">
      <w:pPr>
        <w:spacing w:after="160" w:line="259" w:lineRule="auto"/>
        <w:rPr>
          <w:rFonts w:cstheme="minorHAnsi"/>
          <w:b/>
          <w:sz w:val="22"/>
          <w:szCs w:val="22"/>
        </w:rPr>
      </w:pPr>
      <w:r w:rsidRPr="00187741">
        <w:rPr>
          <w:rFonts w:cstheme="minorHAnsi"/>
          <w:b/>
          <w:sz w:val="22"/>
          <w:szCs w:val="22"/>
        </w:rPr>
        <w:br w:type="page"/>
      </w:r>
    </w:p>
    <w:p w14:paraId="747186FD" w14:textId="2FD37443" w:rsidR="00905D7F" w:rsidRPr="00187741" w:rsidRDefault="00905D7F" w:rsidP="00905D7F">
      <w:pPr>
        <w:spacing w:after="160" w:line="259" w:lineRule="auto"/>
        <w:jc w:val="center"/>
        <w:rPr>
          <w:rFonts w:cstheme="minorHAnsi"/>
          <w:b/>
          <w:sz w:val="22"/>
          <w:szCs w:val="22"/>
        </w:rPr>
      </w:pPr>
      <w:r w:rsidRPr="00187741">
        <w:rPr>
          <w:rFonts w:cstheme="minorHAnsi"/>
          <w:b/>
          <w:sz w:val="22"/>
          <w:szCs w:val="22"/>
        </w:rPr>
        <w:lastRenderedPageBreak/>
        <w:t xml:space="preserve">PŘÍLOHA </w:t>
      </w:r>
      <w:r w:rsidR="00B620FA" w:rsidRPr="00187741">
        <w:rPr>
          <w:rFonts w:cstheme="minorHAnsi"/>
          <w:b/>
          <w:sz w:val="22"/>
          <w:szCs w:val="22"/>
        </w:rPr>
        <w:t>5</w:t>
      </w:r>
    </w:p>
    <w:p w14:paraId="7CD82B26" w14:textId="77777777" w:rsidR="00B620FA" w:rsidRPr="00187741" w:rsidRDefault="00B620FA" w:rsidP="00B620FA">
      <w:pPr>
        <w:pStyle w:val="Odstavecseseznamem"/>
        <w:spacing w:after="120" w:line="240" w:lineRule="auto"/>
        <w:ind w:left="567"/>
        <w:jc w:val="center"/>
        <w:rPr>
          <w:rFonts w:cstheme="minorHAnsi"/>
          <w:b/>
        </w:rPr>
      </w:pPr>
      <w:r w:rsidRPr="00187741">
        <w:rPr>
          <w:rFonts w:cstheme="minorHAnsi"/>
          <w:b/>
        </w:rPr>
        <w:t xml:space="preserve">USNESENÍ OBCE STŘÍBRNÁ SKALICE Č.  </w:t>
      </w:r>
      <w:r w:rsidRPr="00187741">
        <w:rPr>
          <w:rFonts w:cstheme="minorHAnsi"/>
          <w:highlight w:val="yellow"/>
        </w:rPr>
        <w:t>[____]</w:t>
      </w:r>
      <w:r w:rsidRPr="00187741">
        <w:rPr>
          <w:rFonts w:cstheme="minorHAnsi"/>
        </w:rPr>
        <w:t xml:space="preserve"> </w:t>
      </w:r>
      <w:r w:rsidRPr="00187741">
        <w:rPr>
          <w:rFonts w:cstheme="minorHAnsi"/>
          <w:b/>
        </w:rPr>
        <w:t xml:space="preserve">ZE DNE </w:t>
      </w:r>
      <w:r w:rsidRPr="00187741">
        <w:rPr>
          <w:rFonts w:cstheme="minorHAnsi"/>
          <w:highlight w:val="yellow"/>
        </w:rPr>
        <w:t>[____]</w:t>
      </w:r>
    </w:p>
    <w:bookmarkEnd w:id="106"/>
    <w:p w14:paraId="5FE00A06" w14:textId="651C1EDC" w:rsidR="00B52815" w:rsidRPr="00187741" w:rsidRDefault="00B52815" w:rsidP="00862C62">
      <w:pPr>
        <w:spacing w:after="160" w:line="259" w:lineRule="auto"/>
        <w:rPr>
          <w:rFonts w:cstheme="minorHAnsi"/>
          <w:b/>
          <w:sz w:val="22"/>
          <w:szCs w:val="22"/>
        </w:rPr>
      </w:pPr>
    </w:p>
    <w:sectPr w:rsidR="00B52815" w:rsidRPr="00187741" w:rsidSect="0020290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EF2B" w14:textId="77777777" w:rsidR="000D22A1" w:rsidRDefault="000D22A1">
      <w:r>
        <w:separator/>
      </w:r>
    </w:p>
  </w:endnote>
  <w:endnote w:type="continuationSeparator" w:id="0">
    <w:p w14:paraId="3C5F1DE4" w14:textId="77777777" w:rsidR="000D22A1" w:rsidRDefault="000D22A1">
      <w:r>
        <w:continuationSeparator/>
      </w:r>
    </w:p>
  </w:endnote>
  <w:endnote w:type="continuationNotice" w:id="1">
    <w:p w14:paraId="37BBACDD" w14:textId="77777777" w:rsidR="000D22A1" w:rsidRDefault="000D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2066"/>
      <w:docPartObj>
        <w:docPartGallery w:val="Page Numbers (Bottom of Page)"/>
        <w:docPartUnique/>
      </w:docPartObj>
    </w:sdtPr>
    <w:sdtEndPr/>
    <w:sdtContent>
      <w:p w14:paraId="1A698886" w14:textId="77777777" w:rsidR="007E4A53" w:rsidRPr="00D56F87" w:rsidRDefault="007E4A53" w:rsidP="00202907">
        <w:pPr>
          <w:pStyle w:val="Zpat"/>
          <w:jc w:val="center"/>
          <w:rPr>
            <w:sz w:val="20"/>
            <w:szCs w:val="20"/>
          </w:rPr>
        </w:pPr>
        <w:r w:rsidRPr="00F86A61">
          <w:rPr>
            <w:sz w:val="20"/>
            <w:szCs w:val="20"/>
          </w:rPr>
          <w:fldChar w:fldCharType="begin"/>
        </w:r>
        <w:r w:rsidRPr="00F86A61">
          <w:rPr>
            <w:sz w:val="20"/>
            <w:szCs w:val="20"/>
          </w:rPr>
          <w:instrText>PAGE   \* MERGEFORMAT</w:instrText>
        </w:r>
        <w:r w:rsidRPr="00F86A61">
          <w:rPr>
            <w:sz w:val="20"/>
            <w:szCs w:val="20"/>
          </w:rPr>
          <w:fldChar w:fldCharType="separate"/>
        </w:r>
        <w:r w:rsidR="001B61BE">
          <w:rPr>
            <w:noProof/>
            <w:sz w:val="20"/>
            <w:szCs w:val="20"/>
          </w:rPr>
          <w:t>20</w:t>
        </w:r>
        <w:r w:rsidRPr="00F86A61">
          <w:rPr>
            <w:sz w:val="20"/>
            <w:szCs w:val="20"/>
          </w:rPr>
          <w:fldChar w:fldCharType="end"/>
        </w:r>
      </w:p>
    </w:sdtContent>
  </w:sdt>
  <w:p w14:paraId="5DA73AA5" w14:textId="77777777" w:rsidR="007E4A53" w:rsidRPr="00D65211" w:rsidRDefault="007E4A53" w:rsidP="0020290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496809"/>
      <w:docPartObj>
        <w:docPartGallery w:val="Page Numbers (Bottom of Page)"/>
        <w:docPartUnique/>
      </w:docPartObj>
    </w:sdtPr>
    <w:sdtEndPr/>
    <w:sdtContent>
      <w:p w14:paraId="41E3EAD4" w14:textId="77777777" w:rsidR="007E4A53" w:rsidRPr="00F86A61" w:rsidRDefault="007E4A53" w:rsidP="00202907">
        <w:pPr>
          <w:pStyle w:val="Zpat"/>
          <w:jc w:val="center"/>
          <w:rPr>
            <w:sz w:val="20"/>
            <w:szCs w:val="20"/>
          </w:rPr>
        </w:pPr>
        <w:r w:rsidRPr="00F86A61">
          <w:rPr>
            <w:sz w:val="20"/>
            <w:szCs w:val="20"/>
          </w:rPr>
          <w:fldChar w:fldCharType="begin"/>
        </w:r>
        <w:r w:rsidRPr="00F86A61">
          <w:rPr>
            <w:sz w:val="20"/>
            <w:szCs w:val="20"/>
          </w:rPr>
          <w:instrText>PAGE   \* MERGEFORMAT</w:instrText>
        </w:r>
        <w:r w:rsidRPr="00F86A61">
          <w:rPr>
            <w:sz w:val="20"/>
            <w:szCs w:val="20"/>
          </w:rPr>
          <w:fldChar w:fldCharType="separate"/>
        </w:r>
        <w:r w:rsidR="001B61BE">
          <w:rPr>
            <w:noProof/>
            <w:sz w:val="20"/>
            <w:szCs w:val="20"/>
          </w:rPr>
          <w:t>1</w:t>
        </w:r>
        <w:r w:rsidRPr="00F86A61">
          <w:rPr>
            <w:sz w:val="20"/>
            <w:szCs w:val="20"/>
          </w:rPr>
          <w:fldChar w:fldCharType="end"/>
        </w:r>
      </w:p>
      <w:p w14:paraId="5FB4A1FA" w14:textId="77777777" w:rsidR="007E4A53" w:rsidRDefault="007E4A53" w:rsidP="00202907">
        <w:pPr>
          <w:pStyle w:val="Zpat"/>
          <w:jc w:val="center"/>
          <w:rPr>
            <w:noProof/>
            <w:sz w:val="18"/>
            <w:lang w:eastAsia="cs-CZ"/>
          </w:rPr>
        </w:pPr>
      </w:p>
      <w:p w14:paraId="2FB6E14B" w14:textId="3626F639" w:rsidR="007E4A53" w:rsidRPr="00D65211" w:rsidRDefault="000D22A1" w:rsidP="00885E39">
        <w:pPr>
          <w:pStyle w:val="Zpa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7012" w14:textId="77777777" w:rsidR="000D22A1" w:rsidRDefault="000D22A1">
      <w:r>
        <w:separator/>
      </w:r>
    </w:p>
  </w:footnote>
  <w:footnote w:type="continuationSeparator" w:id="0">
    <w:p w14:paraId="28599BEF" w14:textId="77777777" w:rsidR="000D22A1" w:rsidRDefault="000D22A1">
      <w:r>
        <w:continuationSeparator/>
      </w:r>
    </w:p>
  </w:footnote>
  <w:footnote w:type="continuationNotice" w:id="1">
    <w:p w14:paraId="3007BE5D" w14:textId="77777777" w:rsidR="000D22A1" w:rsidRDefault="000D22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203642"/>
    <w:lvl w:ilvl="0">
      <w:start w:val="1"/>
      <w:numFmt w:val="decimal"/>
      <w:pStyle w:val="slovanseznam2"/>
      <w:lvlText w:val="%1."/>
      <w:lvlJc w:val="left"/>
      <w:pPr>
        <w:tabs>
          <w:tab w:val="num" w:pos="643"/>
        </w:tabs>
        <w:ind w:left="643" w:hanging="360"/>
      </w:pPr>
    </w:lvl>
  </w:abstractNum>
  <w:abstractNum w:abstractNumId="1" w15:restartNumberingAfterBreak="0">
    <w:nsid w:val="06121A4C"/>
    <w:multiLevelType w:val="hybridMultilevel"/>
    <w:tmpl w:val="56FC7784"/>
    <w:lvl w:ilvl="0" w:tplc="22EACF96">
      <w:start w:val="1"/>
      <w:numFmt w:val="lowerRoman"/>
      <w:lvlText w:val="(%1)"/>
      <w:lvlJc w:val="left"/>
      <w:pPr>
        <w:ind w:left="720" w:hanging="360"/>
      </w:pPr>
      <w:rPr>
        <w:rFonts w:hint="default"/>
      </w:rPr>
    </w:lvl>
    <w:lvl w:ilvl="1" w:tplc="EE6C38BE">
      <w:start w:val="8"/>
      <w:numFmt w:val="lowerLetter"/>
      <w:lvlText w:val="%2)"/>
      <w:lvlJc w:val="left"/>
      <w:pPr>
        <w:ind w:left="1440" w:hanging="360"/>
      </w:pPr>
      <w:rPr>
        <w:rFonts w:hint="default"/>
        <w:u w:val="none"/>
      </w:rPr>
    </w:lvl>
    <w:lvl w:ilvl="2" w:tplc="B41050C6">
      <w:start w:val="10"/>
      <w:numFmt w:val="upperLetter"/>
      <w:lvlText w:val="%3)"/>
      <w:lvlJc w:val="left"/>
      <w:pPr>
        <w:ind w:left="2340" w:hanging="360"/>
      </w:pPr>
      <w:rPr>
        <w:rFonts w:eastAsia="SimSun" w:hint="default"/>
        <w:u w:val="single"/>
      </w:rPr>
    </w:lvl>
    <w:lvl w:ilvl="3" w:tplc="0405000F">
      <w:start w:val="1"/>
      <w:numFmt w:val="decimal"/>
      <w:lvlText w:val="%4."/>
      <w:lvlJc w:val="left"/>
      <w:pPr>
        <w:ind w:left="2880" w:hanging="360"/>
      </w:pPr>
    </w:lvl>
    <w:lvl w:ilvl="4" w:tplc="68E0E7B8">
      <w:start w:val="1"/>
      <w:numFmt w:val="lowerLetter"/>
      <w:lvlText w:val="%5)"/>
      <w:lvlJc w:val="left"/>
      <w:pPr>
        <w:ind w:left="7307" w:hanging="360"/>
      </w:pPr>
      <w:rPr>
        <w:rFonts w:asciiTheme="minorHAnsi" w:eastAsia="SimSun" w:hAnsiTheme="minorHAnsi" w:cs="Times New Roman"/>
        <w:b w:val="0"/>
      </w:r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300B7"/>
    <w:multiLevelType w:val="hybridMultilevel"/>
    <w:tmpl w:val="673E4E0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3" w15:restartNumberingAfterBreak="0">
    <w:nsid w:val="13543859"/>
    <w:multiLevelType w:val="hybridMultilevel"/>
    <w:tmpl w:val="F6CEE4C2"/>
    <w:lvl w:ilvl="0" w:tplc="6C7E8F24">
      <w:start w:val="1"/>
      <w:numFmt w:val="decimal"/>
      <w:lvlText w:val="(%1)"/>
      <w:lvlJc w:val="left"/>
      <w:pPr>
        <w:ind w:left="720" w:hanging="360"/>
      </w:pPr>
      <w:rPr>
        <w:rFonts w:ascii="Calibri" w:hAnsi="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4CF7918"/>
    <w:multiLevelType w:val="multilevel"/>
    <w:tmpl w:val="C1F44750"/>
    <w:lvl w:ilvl="0">
      <w:start w:val="2"/>
      <w:numFmt w:val="decimal"/>
      <w:lvlText w:val="%1."/>
      <w:lvlJc w:val="left"/>
      <w:pPr>
        <w:ind w:left="360" w:hanging="360"/>
      </w:pPr>
      <w:rPr>
        <w:strike w:val="0"/>
        <w:dstrike w:val="0"/>
        <w:u w:val="none"/>
        <w:effect w:val="none"/>
      </w:rPr>
    </w:lvl>
    <w:lvl w:ilvl="1">
      <w:start w:val="1"/>
      <w:numFmt w:val="decimal"/>
      <w:lvlText w:val="%1.%2."/>
      <w:lvlJc w:val="left"/>
      <w:pPr>
        <w:ind w:left="360" w:hanging="360"/>
      </w:pPr>
      <w:rPr>
        <w:b w:val="0"/>
        <w:strike w:val="0"/>
        <w:dstrike w:val="0"/>
        <w:u w:val="none"/>
        <w:effect w:val="none"/>
      </w:rPr>
    </w:lvl>
    <w:lvl w:ilvl="2">
      <w:start w:val="1"/>
      <w:numFmt w:val="lowerLetter"/>
      <w:lvlText w:val="%3)"/>
      <w:lvlJc w:val="left"/>
      <w:pPr>
        <w:ind w:left="720" w:hanging="720"/>
      </w:pPr>
      <w:rPr>
        <w:strike w:val="0"/>
        <w:dstrike w:val="0"/>
        <w:u w:val="none"/>
        <w:effect w:val="non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192F5B62"/>
    <w:multiLevelType w:val="multilevel"/>
    <w:tmpl w:val="0DC20F74"/>
    <w:lvl w:ilvl="0">
      <w:start w:val="1"/>
      <w:numFmt w:val="upperRoman"/>
      <w:pStyle w:val="ArticleL1"/>
      <w:suff w:val="nothing"/>
      <w:lvlText w:val="Článek %1"/>
      <w:lvlJc w:val="left"/>
      <w:pPr>
        <w:tabs>
          <w:tab w:val="num" w:pos="720"/>
        </w:tabs>
        <w:ind w:left="0" w:firstLine="0"/>
      </w:pPr>
      <w:rPr>
        <w:rFonts w:ascii="Times New Roman" w:hAnsi="Times New Roman" w:cs="Times New Roman"/>
        <w:b/>
        <w:i w:val="0"/>
        <w:caps w:val="0"/>
        <w:smallCaps w:val="0"/>
        <w:strike w:val="0"/>
        <w:dstrike w:val="0"/>
        <w:color w:val="auto"/>
        <w:u w:val="none"/>
        <w:effect w:val="none"/>
      </w:rPr>
    </w:lvl>
    <w:lvl w:ilvl="1">
      <w:start w:val="1"/>
      <w:numFmt w:val="decimal"/>
      <w:pStyle w:val="ArticleL2"/>
      <w:isLgl/>
      <w:lvlText w:val="%1.%2"/>
      <w:lvlJc w:val="left"/>
      <w:pPr>
        <w:tabs>
          <w:tab w:val="num" w:pos="720"/>
        </w:tabs>
        <w:ind w:left="720" w:hanging="720"/>
      </w:pPr>
      <w:rPr>
        <w:b w:val="0"/>
        <w:i w:val="0"/>
        <w:caps w:val="0"/>
        <w:strike w:val="0"/>
        <w:dstrike w:val="0"/>
        <w:u w:val="none"/>
        <w:effect w:val="none"/>
      </w:rPr>
    </w:lvl>
    <w:lvl w:ilvl="2">
      <w:start w:val="1"/>
      <w:numFmt w:val="lowerLetter"/>
      <w:pStyle w:val="ArticleL3"/>
      <w:lvlText w:val="(%3)"/>
      <w:lvlJc w:val="left"/>
      <w:pPr>
        <w:tabs>
          <w:tab w:val="num" w:pos="1440"/>
        </w:tabs>
        <w:ind w:left="1440" w:hanging="720"/>
      </w:pPr>
      <w:rPr>
        <w:b w:val="0"/>
        <w:i w:val="0"/>
        <w:caps w:val="0"/>
        <w:strike w:val="0"/>
        <w:dstrike w:val="0"/>
        <w:u w:val="none"/>
        <w:effect w:val="none"/>
      </w:rPr>
    </w:lvl>
    <w:lvl w:ilvl="3">
      <w:start w:val="1"/>
      <w:numFmt w:val="lowerRoman"/>
      <w:pStyle w:val="ArticleL4"/>
      <w:lvlText w:val="(%4)"/>
      <w:lvlJc w:val="left"/>
      <w:pPr>
        <w:tabs>
          <w:tab w:val="num" w:pos="2160"/>
        </w:tabs>
        <w:ind w:left="2160" w:hanging="720"/>
      </w:pPr>
      <w:rPr>
        <w:rFonts w:ascii="Calibri" w:hAnsi="Calibri"/>
        <w:b w:val="0"/>
        <w:i w:val="0"/>
        <w:caps w:val="0"/>
        <w:strike w:val="0"/>
        <w:dstrike w:val="0"/>
        <w:u w:val="none"/>
        <w:effect w:val="none"/>
      </w:rPr>
    </w:lvl>
    <w:lvl w:ilvl="4">
      <w:start w:val="1"/>
      <w:numFmt w:val="decimal"/>
      <w:lvlText w:val="(%5)"/>
      <w:lvlJc w:val="left"/>
      <w:pPr>
        <w:tabs>
          <w:tab w:val="num" w:pos="4320"/>
        </w:tabs>
        <w:ind w:left="0" w:firstLine="3600"/>
      </w:pPr>
      <w:rPr>
        <w:b w:val="0"/>
        <w:i w:val="0"/>
        <w:caps w:val="0"/>
        <w:strike w:val="0"/>
        <w:dstrike w:val="0"/>
        <w:u w:val="none"/>
        <w:effect w:val="none"/>
      </w:rPr>
    </w:lvl>
    <w:lvl w:ilvl="5">
      <w:start w:val="1"/>
      <w:numFmt w:val="lowerLetter"/>
      <w:lvlText w:val="(%6)"/>
      <w:lvlJc w:val="left"/>
      <w:pPr>
        <w:tabs>
          <w:tab w:val="num" w:pos="2160"/>
        </w:tabs>
        <w:ind w:left="0" w:firstLine="1440"/>
      </w:pPr>
      <w:rPr>
        <w:rFonts w:ascii="Times New Roman" w:hAnsi="Times New Roman" w:cs="Times New Roman"/>
        <w:b w:val="0"/>
        <w:i w:val="0"/>
        <w:caps w:val="0"/>
        <w:strike w:val="0"/>
        <w:dstrike w:val="0"/>
        <w:u w:val="none"/>
        <w:effect w:val="none"/>
      </w:rPr>
    </w:lvl>
    <w:lvl w:ilvl="6">
      <w:start w:val="1"/>
      <w:numFmt w:val="lowerRoman"/>
      <w:lvlText w:val="(%7)"/>
      <w:lvlJc w:val="left"/>
      <w:pPr>
        <w:tabs>
          <w:tab w:val="num" w:pos="2880"/>
        </w:tabs>
        <w:ind w:left="0" w:firstLine="2160"/>
      </w:pPr>
      <w:rPr>
        <w:rFonts w:ascii="Calibri" w:hAnsi="Calibri" w:cs="Times New Roman" w:hint="default"/>
        <w:b w:val="0"/>
        <w:i w:val="0"/>
        <w:caps w:val="0"/>
        <w:strike w:val="0"/>
        <w:dstrike w:val="0"/>
        <w:color w:val="auto"/>
        <w:u w:val="none"/>
        <w:effect w:val="none"/>
      </w:rPr>
    </w:lvl>
    <w:lvl w:ilvl="7">
      <w:start w:val="1"/>
      <w:numFmt w:val="decimal"/>
      <w:lvlText w:val="(%8)"/>
      <w:lvlJc w:val="left"/>
      <w:pPr>
        <w:tabs>
          <w:tab w:val="num" w:pos="3600"/>
        </w:tabs>
        <w:ind w:left="0" w:firstLine="2880"/>
      </w:pPr>
      <w:rPr>
        <w:rFonts w:ascii="Times New Roman" w:hAnsi="Times New Roman" w:cs="Times New Roman"/>
        <w:b w:val="0"/>
        <w:i w:val="0"/>
        <w:caps w:val="0"/>
        <w:strike w:val="0"/>
        <w:dstrike w:val="0"/>
        <w:color w:val="auto"/>
        <w:u w:val="none"/>
        <w:effect w:val="none"/>
      </w:rPr>
    </w:lvl>
    <w:lvl w:ilvl="8">
      <w:start w:val="1"/>
      <w:numFmt w:val="decimal"/>
      <w:lvlText w:val="(%9)"/>
      <w:lvlJc w:val="left"/>
      <w:pPr>
        <w:tabs>
          <w:tab w:val="num" w:pos="3600"/>
        </w:tabs>
        <w:ind w:left="0" w:firstLine="2880"/>
      </w:pPr>
      <w:rPr>
        <w:rFonts w:ascii="Times New Roman" w:hAnsi="Times New Roman" w:cs="Times New Roman"/>
        <w:b w:val="0"/>
        <w:i w:val="0"/>
        <w:caps w:val="0"/>
        <w:strike w:val="0"/>
        <w:dstrike w:val="0"/>
        <w:color w:val="auto"/>
        <w:u w:val="none"/>
        <w:effect w:val="none"/>
      </w:rPr>
    </w:lvl>
  </w:abstractNum>
  <w:abstractNum w:abstractNumId="6" w15:restartNumberingAfterBreak="0">
    <w:nsid w:val="201A4611"/>
    <w:multiLevelType w:val="multilevel"/>
    <w:tmpl w:val="CE0679EE"/>
    <w:lvl w:ilvl="0">
      <w:start w:val="1"/>
      <w:numFmt w:val="upperRoman"/>
      <w:pStyle w:val="ClanekL1"/>
      <w:suff w:val="nothing"/>
      <w:lvlText w:val="Článek %1."/>
      <w:lvlJc w:val="left"/>
      <w:pPr>
        <w:tabs>
          <w:tab w:val="num" w:pos="720"/>
        </w:tabs>
        <w:ind w:left="0" w:firstLine="0"/>
      </w:pPr>
      <w:rPr>
        <w:rFonts w:ascii="Calibri" w:hAnsi="Calibri" w:cs="Times New Roman" w:hint="default"/>
        <w:b/>
        <w:i w:val="0"/>
        <w:caps w:val="0"/>
        <w:smallCaps w:val="0"/>
        <w:strike w:val="0"/>
        <w:dstrike w:val="0"/>
        <w:color w:val="auto"/>
        <w:sz w:val="22"/>
        <w:szCs w:val="22"/>
        <w:u w:val="none"/>
        <w:effect w:val="none"/>
      </w:rPr>
    </w:lvl>
    <w:lvl w:ilvl="1">
      <w:start w:val="1"/>
      <w:numFmt w:val="decimal"/>
      <w:pStyle w:val="ClanekL2"/>
      <w:isLgl/>
      <w:lvlText w:val="%1.%2"/>
      <w:lvlJc w:val="left"/>
      <w:pPr>
        <w:tabs>
          <w:tab w:val="num" w:pos="720"/>
        </w:tabs>
        <w:ind w:left="720" w:hanging="720"/>
      </w:pPr>
      <w:rPr>
        <w:rFonts w:ascii="Calibri" w:hAnsi="Calibri" w:cs="Times New Roman" w:hint="default"/>
        <w:b w:val="0"/>
        <w:i w:val="0"/>
        <w:caps w:val="0"/>
        <w:strike w:val="0"/>
        <w:dstrike w:val="0"/>
        <w:sz w:val="22"/>
        <w:szCs w:val="22"/>
        <w:u w:val="none"/>
        <w:effect w:val="none"/>
      </w:rPr>
    </w:lvl>
    <w:lvl w:ilvl="2">
      <w:start w:val="1"/>
      <w:numFmt w:val="lowerLetter"/>
      <w:pStyle w:val="ClanekL3"/>
      <w:lvlText w:val="(%3)"/>
      <w:lvlJc w:val="left"/>
      <w:pPr>
        <w:tabs>
          <w:tab w:val="num" w:pos="1620"/>
        </w:tabs>
        <w:ind w:left="1620" w:hanging="720"/>
      </w:pPr>
      <w:rPr>
        <w:rFonts w:ascii="Calibri" w:hAnsi="Calibri" w:cs="Times New Roman" w:hint="default"/>
        <w:b w:val="0"/>
        <w:i w:val="0"/>
        <w:caps w:val="0"/>
        <w:strike w:val="0"/>
        <w:dstrike w:val="0"/>
        <w:sz w:val="22"/>
        <w:szCs w:val="22"/>
        <w:u w:val="none"/>
        <w:effect w:val="none"/>
      </w:rPr>
    </w:lvl>
    <w:lvl w:ilvl="3">
      <w:start w:val="1"/>
      <w:numFmt w:val="lowerRoman"/>
      <w:pStyle w:val="BNTSi"/>
      <w:lvlText w:val="(%4)"/>
      <w:lvlJc w:val="left"/>
      <w:pPr>
        <w:tabs>
          <w:tab w:val="num" w:pos="2448"/>
        </w:tabs>
        <w:ind w:left="2160" w:hanging="720"/>
      </w:pPr>
      <w:rPr>
        <w:rFonts w:ascii="Times New Roman" w:hAnsi="Times New Roman" w:cs="Times New Roman"/>
        <w:b w:val="0"/>
        <w:i w:val="0"/>
        <w:caps w:val="0"/>
        <w:strike w:val="0"/>
        <w:dstrike w:val="0"/>
        <w:sz w:val="24"/>
        <w:u w:val="none"/>
        <w:effect w:val="none"/>
      </w:rPr>
    </w:lvl>
    <w:lvl w:ilvl="4">
      <w:start w:val="1"/>
      <w:numFmt w:val="decimal"/>
      <w:isLgl/>
      <w:lvlText w:val="%1.%2.%3.%4.%5"/>
      <w:lvlJc w:val="left"/>
      <w:pPr>
        <w:tabs>
          <w:tab w:val="num" w:pos="4320"/>
        </w:tabs>
        <w:ind w:left="0" w:firstLine="3168"/>
      </w:pPr>
      <w:rPr>
        <w:b w:val="0"/>
        <w:i w:val="0"/>
        <w:caps w:val="0"/>
        <w:strike w:val="0"/>
        <w:dstrike w:val="0"/>
        <w:u w:val="none"/>
        <w:effect w:val="none"/>
      </w:rPr>
    </w:lvl>
    <w:lvl w:ilvl="5">
      <w:start w:val="1"/>
      <w:numFmt w:val="lowerLetter"/>
      <w:lvlText w:val="(%6)"/>
      <w:lvlJc w:val="left"/>
      <w:pPr>
        <w:tabs>
          <w:tab w:val="num" w:pos="1440"/>
        </w:tabs>
        <w:ind w:left="0" w:firstLine="720"/>
      </w:pPr>
      <w:rPr>
        <w:rFonts w:ascii="Times New Roman" w:hAnsi="Times New Roman" w:cs="Times New Roman"/>
        <w:b w:val="0"/>
        <w:i w:val="0"/>
        <w:caps w:val="0"/>
        <w:strike w:val="0"/>
        <w:dstrike w:val="0"/>
        <w:color w:val="auto"/>
        <w:u w:val="none"/>
        <w:effect w:val="none"/>
      </w:rPr>
    </w:lvl>
    <w:lvl w:ilvl="6">
      <w:start w:val="1"/>
      <w:numFmt w:val="lowerRoman"/>
      <w:lvlText w:val="(%7)"/>
      <w:lvlJc w:val="left"/>
      <w:pPr>
        <w:tabs>
          <w:tab w:val="num" w:pos="2160"/>
        </w:tabs>
        <w:ind w:left="0" w:firstLine="1440"/>
      </w:pPr>
      <w:rPr>
        <w:rFonts w:ascii="Times New Roman" w:hAnsi="Times New Roman" w:cs="Times New Roman"/>
        <w:b w:val="0"/>
        <w:i w:val="0"/>
        <w:caps w:val="0"/>
        <w:strike w:val="0"/>
        <w:dstrike w:val="0"/>
        <w:color w:val="auto"/>
        <w:u w:val="none"/>
        <w:effect w:val="none"/>
      </w:rPr>
    </w:lvl>
    <w:lvl w:ilvl="7">
      <w:start w:val="1"/>
      <w:numFmt w:val="decimal"/>
      <w:lvlText w:val="(%8)"/>
      <w:lvlJc w:val="left"/>
      <w:pPr>
        <w:tabs>
          <w:tab w:val="num" w:pos="2880"/>
        </w:tabs>
        <w:ind w:left="0" w:firstLine="2160"/>
      </w:pPr>
      <w:rPr>
        <w:rFonts w:ascii="Times New Roman" w:hAnsi="Times New Roman" w:cs="Times New Roman"/>
        <w:b w:val="0"/>
        <w:i w:val="0"/>
        <w:caps w:val="0"/>
        <w:strike w:val="0"/>
        <w:dstrike w:val="0"/>
        <w:color w:val="auto"/>
        <w:u w:val="none"/>
        <w:effect w:val="none"/>
      </w:rPr>
    </w:lvl>
    <w:lvl w:ilvl="8">
      <w:start w:val="1"/>
      <w:numFmt w:val="upperLetter"/>
      <w:lvlText w:val="%9)"/>
      <w:lvlJc w:val="left"/>
      <w:pPr>
        <w:tabs>
          <w:tab w:val="num" w:pos="3600"/>
        </w:tabs>
        <w:ind w:left="0" w:firstLine="2880"/>
      </w:pPr>
      <w:rPr>
        <w:rFonts w:ascii="Times New Roman" w:hAnsi="Times New Roman" w:cs="Times New Roman"/>
        <w:b w:val="0"/>
        <w:i w:val="0"/>
        <w:caps w:val="0"/>
        <w:strike w:val="0"/>
        <w:dstrike w:val="0"/>
        <w:color w:val="auto"/>
        <w:u w:val="none"/>
        <w:effect w:val="none"/>
      </w:rPr>
    </w:lvl>
  </w:abstractNum>
  <w:abstractNum w:abstractNumId="7" w15:restartNumberingAfterBreak="0">
    <w:nsid w:val="203243AB"/>
    <w:multiLevelType w:val="multilevel"/>
    <w:tmpl w:val="96E2C7AA"/>
    <w:lvl w:ilvl="0">
      <w:start w:val="1"/>
      <w:numFmt w:val="decimal"/>
      <w:pStyle w:val="NadpisINVI"/>
      <w:lvlText w:val="%1."/>
      <w:lvlJc w:val="left"/>
      <w:pPr>
        <w:ind w:left="567" w:hanging="567"/>
      </w:pPr>
      <w:rPr>
        <w:rFonts w:hint="default"/>
      </w:rPr>
    </w:lvl>
    <w:lvl w:ilvl="1">
      <w:start w:val="1"/>
      <w:numFmt w:val="decimal"/>
      <w:lvlText w:val="%1.%2."/>
      <w:lvlJc w:val="left"/>
      <w:pPr>
        <w:ind w:left="567" w:hanging="567"/>
      </w:pPr>
      <w:rPr>
        <w:rFonts w:asciiTheme="minorHAnsi" w:hAnsiTheme="minorHAnsi" w:hint="default"/>
        <w:b w:val="0"/>
        <w:bCs/>
        <w:sz w:val="22"/>
        <w:u w:val="none"/>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F269C6"/>
    <w:multiLevelType w:val="multilevel"/>
    <w:tmpl w:val="D182EA74"/>
    <w:name w:val="zzmpSmlouvacz||Smlouva cz|3|3|1|4|2|33||1|2|0||1|2|0||1|2|0||1|2|0||1|2|0||1|4|0||1|4|0||1|4|0||"/>
    <w:lvl w:ilvl="0">
      <w:start w:val="1"/>
      <w:numFmt w:val="upperRoman"/>
      <w:pStyle w:val="SmlouvaczL1"/>
      <w:suff w:val="nothing"/>
      <w:lvlText w:val="Článek %1"/>
      <w:lvlJc w:val="left"/>
      <w:pPr>
        <w:tabs>
          <w:tab w:val="num" w:pos="720"/>
        </w:tabs>
        <w:ind w:left="0" w:firstLine="0"/>
      </w:pPr>
      <w:rPr>
        <w:b/>
        <w:i w:val="0"/>
        <w:caps w:val="0"/>
        <w:strike w:val="0"/>
        <w:dstrike w:val="0"/>
        <w:sz w:val="22"/>
        <w:u w:val="none"/>
        <w:effect w:val="none"/>
      </w:rPr>
    </w:lvl>
    <w:lvl w:ilvl="1">
      <w:start w:val="1"/>
      <w:numFmt w:val="decimal"/>
      <w:pStyle w:val="SmlouvaczL2"/>
      <w:isLgl/>
      <w:lvlText w:val="%1.%2"/>
      <w:lvlJc w:val="left"/>
      <w:pPr>
        <w:tabs>
          <w:tab w:val="num" w:pos="720"/>
        </w:tabs>
        <w:ind w:left="720" w:hanging="720"/>
      </w:pPr>
      <w:rPr>
        <w:b w:val="0"/>
        <w:i w:val="0"/>
        <w:caps w:val="0"/>
        <w:strike w:val="0"/>
        <w:dstrike w:val="0"/>
        <w:sz w:val="22"/>
        <w:u w:val="none"/>
        <w:effect w:val="none"/>
      </w:rPr>
    </w:lvl>
    <w:lvl w:ilvl="2">
      <w:start w:val="1"/>
      <w:numFmt w:val="lowerLetter"/>
      <w:pStyle w:val="SmlouvaczL3"/>
      <w:lvlText w:val="%3)"/>
      <w:lvlJc w:val="left"/>
      <w:pPr>
        <w:tabs>
          <w:tab w:val="num" w:pos="2989"/>
        </w:tabs>
        <w:ind w:left="2989" w:hanging="720"/>
      </w:pPr>
      <w:rPr>
        <w:rFonts w:ascii="Calibri" w:eastAsia="Times New Roman" w:hAnsi="Calibri" w:cs="Times New Roman"/>
        <w:b w:val="0"/>
        <w:i w:val="0"/>
        <w:caps w:val="0"/>
        <w:strike w:val="0"/>
        <w:dstrike w:val="0"/>
        <w:sz w:val="22"/>
        <w:u w:val="none"/>
        <w:effect w:val="none"/>
      </w:rPr>
    </w:lvl>
    <w:lvl w:ilvl="3">
      <w:start w:val="1"/>
      <w:numFmt w:val="lowerRoman"/>
      <w:pStyle w:val="SmlouvaczL4"/>
      <w:lvlText w:val="(%4)"/>
      <w:lvlJc w:val="left"/>
      <w:pPr>
        <w:tabs>
          <w:tab w:val="num" w:pos="2160"/>
        </w:tabs>
        <w:ind w:left="2160" w:hanging="720"/>
      </w:pPr>
      <w:rPr>
        <w:b w:val="0"/>
        <w:i w:val="0"/>
        <w:caps w:val="0"/>
        <w:strike w:val="0"/>
        <w:dstrike w:val="0"/>
        <w:sz w:val="22"/>
        <w:u w:val="none"/>
        <w:effect w:val="none"/>
      </w:rPr>
    </w:lvl>
    <w:lvl w:ilvl="4">
      <w:start w:val="1"/>
      <w:numFmt w:val="decimal"/>
      <w:pStyle w:val="SmlouvaczL5"/>
      <w:lvlText w:val="(%5)"/>
      <w:lvlJc w:val="left"/>
      <w:pPr>
        <w:tabs>
          <w:tab w:val="num" w:pos="3600"/>
        </w:tabs>
        <w:ind w:left="0" w:firstLine="2880"/>
      </w:pPr>
      <w:rPr>
        <w:b w:val="0"/>
        <w:i w:val="0"/>
        <w:caps w:val="0"/>
        <w:strike w:val="0"/>
        <w:dstrike w:val="0"/>
        <w:sz w:val="24"/>
        <w:u w:val="none"/>
        <w:effect w:val="none"/>
      </w:rPr>
    </w:lvl>
    <w:lvl w:ilvl="5">
      <w:start w:val="1"/>
      <w:numFmt w:val="lowerLetter"/>
      <w:pStyle w:val="SmlouvaczL6"/>
      <w:lvlText w:val="%6."/>
      <w:lvlJc w:val="left"/>
      <w:pPr>
        <w:tabs>
          <w:tab w:val="num" w:pos="4320"/>
        </w:tabs>
        <w:ind w:left="0" w:firstLine="3600"/>
      </w:pPr>
      <w:rPr>
        <w:b w:val="0"/>
        <w:i w:val="0"/>
        <w:caps w:val="0"/>
        <w:strike w:val="0"/>
        <w:dstrike w:val="0"/>
        <w:u w:val="none"/>
        <w:effect w:val="none"/>
      </w:rPr>
    </w:lvl>
    <w:lvl w:ilvl="6">
      <w:start w:val="1"/>
      <w:numFmt w:val="lowerRoman"/>
      <w:pStyle w:val="SmlouvaczL7"/>
      <w:lvlText w:val="%7."/>
      <w:lvlJc w:val="left"/>
      <w:pPr>
        <w:tabs>
          <w:tab w:val="num" w:pos="5040"/>
        </w:tabs>
        <w:ind w:left="0" w:firstLine="4320"/>
      </w:pPr>
      <w:rPr>
        <w:b w:val="0"/>
        <w:i w:val="0"/>
        <w:caps w:val="0"/>
        <w:strike w:val="0"/>
        <w:dstrike w:val="0"/>
        <w:u w:val="none"/>
        <w:effect w:val="none"/>
      </w:rPr>
    </w:lvl>
    <w:lvl w:ilvl="7">
      <w:start w:val="1"/>
      <w:numFmt w:val="lowerLetter"/>
      <w:pStyle w:val="SmlouvaczL8"/>
      <w:lvlText w:val="(%8)"/>
      <w:lvlJc w:val="left"/>
      <w:pPr>
        <w:tabs>
          <w:tab w:val="num" w:pos="1440"/>
        </w:tabs>
        <w:ind w:left="0" w:firstLine="720"/>
      </w:pPr>
      <w:rPr>
        <w:rFonts w:ascii="Times New Roman" w:hAnsi="Times New Roman" w:cs="Times New Roman"/>
        <w:b w:val="0"/>
        <w:i w:val="0"/>
        <w:caps w:val="0"/>
        <w:strike w:val="0"/>
        <w:dstrike w:val="0"/>
        <w:color w:val="auto"/>
        <w:u w:val="none"/>
        <w:effect w:val="none"/>
      </w:rPr>
    </w:lvl>
    <w:lvl w:ilvl="8">
      <w:start w:val="1"/>
      <w:numFmt w:val="lowerRoman"/>
      <w:pStyle w:val="SmlouvaczL9"/>
      <w:lvlText w:val="(%9)"/>
      <w:lvlJc w:val="left"/>
      <w:pPr>
        <w:tabs>
          <w:tab w:val="num" w:pos="2160"/>
        </w:tabs>
        <w:ind w:left="0" w:firstLine="1440"/>
      </w:pPr>
      <w:rPr>
        <w:rFonts w:ascii="Times New Roman" w:hAnsi="Times New Roman" w:cs="Times New Roman"/>
        <w:b w:val="0"/>
        <w:i w:val="0"/>
        <w:caps w:val="0"/>
        <w:strike w:val="0"/>
        <w:dstrike w:val="0"/>
        <w:color w:val="auto"/>
        <w:u w:val="none"/>
        <w:effect w:val="none"/>
      </w:rPr>
    </w:lvl>
  </w:abstractNum>
  <w:abstractNum w:abstractNumId="9" w15:restartNumberingAfterBreak="0">
    <w:nsid w:val="26746EC3"/>
    <w:multiLevelType w:val="multilevel"/>
    <w:tmpl w:val="43BCF82C"/>
    <w:lvl w:ilvl="0">
      <w:start w:val="1"/>
      <w:numFmt w:val="lowerRoman"/>
      <w:pStyle w:val="Listroman"/>
      <w:lvlText w:val="(%1)"/>
      <w:lvlJc w:val="left"/>
      <w:pPr>
        <w:tabs>
          <w:tab w:val="num" w:pos="709"/>
        </w:tabs>
        <w:ind w:left="709" w:hanging="709"/>
      </w:pPr>
    </w:lvl>
    <w:lvl w:ilvl="1">
      <w:start w:val="1"/>
      <w:numFmt w:val="lowerRoman"/>
      <w:pStyle w:val="Listroman2"/>
      <w:lvlText w:val="(%2)"/>
      <w:lvlJc w:val="left"/>
      <w:pPr>
        <w:tabs>
          <w:tab w:val="num" w:pos="1418"/>
        </w:tabs>
        <w:ind w:left="1418" w:hanging="709"/>
      </w:pPr>
    </w:lvl>
    <w:lvl w:ilvl="2">
      <w:start w:val="1"/>
      <w:numFmt w:val="lowerRoman"/>
      <w:pStyle w:val="Listroman3"/>
      <w:lvlText w:val="(%3)"/>
      <w:lvlJc w:val="left"/>
      <w:pPr>
        <w:tabs>
          <w:tab w:val="num" w:pos="2126"/>
        </w:tabs>
        <w:ind w:left="2126" w:hanging="708"/>
      </w:pPr>
    </w:lvl>
    <w:lvl w:ilvl="3">
      <w:start w:val="1"/>
      <w:numFmt w:val="lowerRoman"/>
      <w:pStyle w:val="Listroman4"/>
      <w:lvlText w:val="(%4)"/>
      <w:lvlJc w:val="left"/>
      <w:pPr>
        <w:tabs>
          <w:tab w:val="num" w:pos="2835"/>
        </w:tabs>
        <w:ind w:left="2835" w:hanging="709"/>
      </w:pPr>
    </w:lvl>
    <w:lvl w:ilvl="4">
      <w:start w:val="1"/>
      <w:numFmt w:val="lowerRoman"/>
      <w:pStyle w:val="Listroman5"/>
      <w:lvlText w:val="(%5)"/>
      <w:lvlJc w:val="left"/>
      <w:pPr>
        <w:tabs>
          <w:tab w:val="num" w:pos="3544"/>
        </w:tabs>
        <w:ind w:left="3544" w:hanging="709"/>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2789606A"/>
    <w:multiLevelType w:val="multilevel"/>
    <w:tmpl w:val="042E9638"/>
    <w:lvl w:ilvl="0">
      <w:start w:val="9"/>
      <w:numFmt w:val="decimal"/>
      <w:pStyle w:val="WSRomanCapital5"/>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5976" w:hanging="1440"/>
      </w:pPr>
      <w:rPr>
        <w:rFonts w:hint="default"/>
        <w:u w:val="single"/>
      </w:rPr>
    </w:lvl>
  </w:abstractNum>
  <w:abstractNum w:abstractNumId="11" w15:restartNumberingAfterBreak="0">
    <w:nsid w:val="316A72EE"/>
    <w:multiLevelType w:val="hybridMultilevel"/>
    <w:tmpl w:val="73089B82"/>
    <w:lvl w:ilvl="0" w:tplc="2F4248D0">
      <w:start w:val="1"/>
      <w:numFmt w:val="decimal"/>
      <w:lvlText w:val="(%1)"/>
      <w:lvlJc w:val="left"/>
      <w:pPr>
        <w:ind w:left="1068" w:hanging="708"/>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E158FA"/>
    <w:multiLevelType w:val="hybridMultilevel"/>
    <w:tmpl w:val="3B6646D6"/>
    <w:lvl w:ilvl="0" w:tplc="DB2E267A">
      <w:start w:val="1"/>
      <w:numFmt w:val="lowerLetter"/>
      <w:lvlText w:val="%1)"/>
      <w:lvlJc w:val="left"/>
      <w:pPr>
        <w:ind w:left="927" w:hanging="360"/>
      </w:pPr>
      <w:rPr>
        <w:rFonts w:hint="default"/>
        <w:u w:val="none"/>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48E40852"/>
    <w:multiLevelType w:val="multilevel"/>
    <w:tmpl w:val="41DE6C9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D10829"/>
    <w:multiLevelType w:val="hybridMultilevel"/>
    <w:tmpl w:val="5DC0E182"/>
    <w:lvl w:ilvl="0" w:tplc="B024DEBA">
      <w:start w:val="1"/>
      <w:numFmt w:val="upperLetter"/>
      <w:lvlText w:val="(%1)"/>
      <w:lvlJc w:val="left"/>
      <w:pPr>
        <w:ind w:left="720" w:hanging="360"/>
      </w:pPr>
      <w:rPr>
        <w:rFonts w:cs="Times New Roman"/>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BF303E"/>
    <w:multiLevelType w:val="hybridMultilevel"/>
    <w:tmpl w:val="31922362"/>
    <w:lvl w:ilvl="0" w:tplc="34CE4728">
      <w:start w:val="1"/>
      <w:numFmt w:val="lowerLetter"/>
      <w:pStyle w:val="WSRomanCapital6"/>
      <w:lvlText w:val="%1)"/>
      <w:lvlJc w:val="left"/>
      <w:pPr>
        <w:ind w:left="927" w:hanging="360"/>
      </w:pPr>
      <w:rPr>
        <w:rFonts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5D4B89"/>
    <w:multiLevelType w:val="hybridMultilevel"/>
    <w:tmpl w:val="3C584FBE"/>
    <w:lvl w:ilvl="0" w:tplc="B588C464">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7662864"/>
    <w:multiLevelType w:val="multilevel"/>
    <w:tmpl w:val="0C961CB6"/>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ascii="Calibri" w:hAnsi="Calibri" w:hint="default"/>
        <w:sz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B05077D"/>
    <w:multiLevelType w:val="multilevel"/>
    <w:tmpl w:val="87123FFC"/>
    <w:lvl w:ilvl="0">
      <w:start w:val="1"/>
      <w:numFmt w:val="decimal"/>
      <w:pStyle w:val="JarmilaL1"/>
      <w:suff w:val="nothing"/>
      <w:lvlText w:val="Článek %1"/>
      <w:lvlJc w:val="left"/>
      <w:pPr>
        <w:tabs>
          <w:tab w:val="num" w:pos="720"/>
        </w:tabs>
        <w:ind w:left="0" w:firstLine="0"/>
      </w:pPr>
      <w:rPr>
        <w:rFonts w:ascii="Calibri" w:hAnsi="Calibri" w:cs="Times New Roman" w:hint="default"/>
        <w:b/>
        <w:i w:val="0"/>
        <w:caps w:val="0"/>
        <w:strike w:val="0"/>
        <w:dstrike w:val="0"/>
        <w:color w:val="auto"/>
        <w:sz w:val="22"/>
        <w:u w:val="none"/>
        <w:effect w:val="none"/>
      </w:rPr>
    </w:lvl>
    <w:lvl w:ilvl="1">
      <w:start w:val="1"/>
      <w:numFmt w:val="decimal"/>
      <w:pStyle w:val="JarmilaL2"/>
      <w:lvlText w:val="%1.%2"/>
      <w:lvlJc w:val="left"/>
      <w:pPr>
        <w:tabs>
          <w:tab w:val="num" w:pos="720"/>
        </w:tabs>
        <w:ind w:left="720" w:hanging="720"/>
      </w:pPr>
      <w:rPr>
        <w:rFonts w:ascii="Calibri" w:hAnsi="Calibri" w:cs="Times New Roman" w:hint="default"/>
        <w:b w:val="0"/>
        <w:i w:val="0"/>
        <w:caps w:val="0"/>
        <w:strike w:val="0"/>
        <w:dstrike w:val="0"/>
        <w:sz w:val="22"/>
        <w:u w:val="none"/>
        <w:effect w:val="none"/>
      </w:rPr>
    </w:lvl>
    <w:lvl w:ilvl="2">
      <w:start w:val="1"/>
      <w:numFmt w:val="lowerLetter"/>
      <w:pStyle w:val="JarmilaL3"/>
      <w:lvlText w:val="(%3)"/>
      <w:lvlJc w:val="left"/>
      <w:pPr>
        <w:tabs>
          <w:tab w:val="num" w:pos="1440"/>
        </w:tabs>
        <w:ind w:left="1440" w:hanging="720"/>
      </w:pPr>
      <w:rPr>
        <w:rFonts w:ascii="Calibri" w:hAnsi="Calibri" w:cs="Times New Roman" w:hint="default"/>
        <w:b w:val="0"/>
        <w:i w:val="0"/>
        <w:caps w:val="0"/>
        <w:strike w:val="0"/>
        <w:dstrike w:val="0"/>
        <w:sz w:val="22"/>
        <w:u w:val="none"/>
        <w:effect w:val="none"/>
      </w:rPr>
    </w:lvl>
    <w:lvl w:ilvl="3">
      <w:start w:val="1"/>
      <w:numFmt w:val="lowerRoman"/>
      <w:pStyle w:val="JarmilaL4"/>
      <w:lvlText w:val="(%4)"/>
      <w:lvlJc w:val="left"/>
      <w:pPr>
        <w:tabs>
          <w:tab w:val="num" w:pos="2160"/>
        </w:tabs>
        <w:ind w:left="2160" w:hanging="720"/>
      </w:pPr>
      <w:rPr>
        <w:rFonts w:ascii="Calibri" w:hAnsi="Calibri" w:cs="Times New Roman" w:hint="default"/>
        <w:b w:val="0"/>
        <w:i w:val="0"/>
        <w:caps w:val="0"/>
        <w:strike w:val="0"/>
        <w:dstrike w:val="0"/>
        <w:sz w:val="22"/>
        <w:u w:val="none"/>
        <w:effect w:val="none"/>
      </w:rPr>
    </w:lvl>
    <w:lvl w:ilvl="4">
      <w:start w:val="1"/>
      <w:numFmt w:val="decimal"/>
      <w:lvlText w:val="%5."/>
      <w:lvlJc w:val="left"/>
      <w:pPr>
        <w:tabs>
          <w:tab w:val="num" w:pos="720"/>
        </w:tabs>
        <w:ind w:left="0" w:firstLine="0"/>
      </w:pPr>
      <w:rPr>
        <w:b w:val="0"/>
        <w:i w:val="0"/>
        <w:caps w:val="0"/>
        <w:small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0" w:firstLine="1440"/>
      </w:pPr>
      <w:rPr>
        <w:rFonts w:ascii="Times New Roman" w:hAnsi="Times New Roman" w:cs="Times New Roman"/>
        <w:b w:val="0"/>
        <w:i w:val="0"/>
        <w:caps w:val="0"/>
        <w:strike w:val="0"/>
        <w:dstrike w:val="0"/>
        <w:u w:val="none"/>
        <w:effect w:val="none"/>
      </w:rPr>
    </w:lvl>
    <w:lvl w:ilvl="6">
      <w:start w:val="1"/>
      <w:numFmt w:val="lowerRoman"/>
      <w:lvlText w:val="(%7)"/>
      <w:lvlJc w:val="left"/>
      <w:pPr>
        <w:tabs>
          <w:tab w:val="num" w:pos="2880"/>
        </w:tabs>
        <w:ind w:left="0" w:firstLine="2160"/>
      </w:pPr>
      <w:rPr>
        <w:rFonts w:ascii="Times New Roman" w:hAnsi="Times New Roman" w:cs="Times New Roman"/>
        <w:b w:val="0"/>
        <w:i w:val="0"/>
        <w:caps w:val="0"/>
        <w:strike w:val="0"/>
        <w:dstrike w:val="0"/>
        <w:color w:val="auto"/>
        <w:u w:val="none"/>
        <w:effect w:val="none"/>
      </w:rPr>
    </w:lvl>
    <w:lvl w:ilvl="7">
      <w:start w:val="1"/>
      <w:numFmt w:val="decimal"/>
      <w:lvlText w:val="(%8)"/>
      <w:lvlJc w:val="left"/>
      <w:pPr>
        <w:tabs>
          <w:tab w:val="num" w:pos="3600"/>
        </w:tabs>
        <w:ind w:left="0" w:firstLine="2880"/>
      </w:pPr>
      <w:rPr>
        <w:rFonts w:ascii="Times New Roman" w:hAnsi="Times New Roman" w:cs="Times New Roman"/>
        <w:b w:val="0"/>
        <w:i w:val="0"/>
        <w:caps w:val="0"/>
        <w:strike w:val="0"/>
        <w:dstrike w:val="0"/>
        <w:color w:val="auto"/>
        <w:u w:val="none"/>
        <w:effect w:val="none"/>
      </w:rPr>
    </w:lvl>
    <w:lvl w:ilvl="8">
      <w:start w:val="1"/>
      <w:numFmt w:val="decimal"/>
      <w:lvlText w:val="(%9)"/>
      <w:lvlJc w:val="left"/>
      <w:pPr>
        <w:tabs>
          <w:tab w:val="num" w:pos="3600"/>
        </w:tabs>
        <w:ind w:left="0" w:firstLine="2880"/>
      </w:pPr>
      <w:rPr>
        <w:rFonts w:ascii="Times New Roman" w:hAnsi="Times New Roman" w:cs="Times New Roman"/>
        <w:b w:val="0"/>
        <w:i w:val="0"/>
        <w:caps w:val="0"/>
        <w:strike w:val="0"/>
        <w:dstrike w:val="0"/>
        <w:color w:val="auto"/>
        <w:u w:val="none"/>
        <w:effect w:val="none"/>
      </w:rPr>
    </w:lvl>
  </w:abstractNum>
  <w:abstractNum w:abstractNumId="19" w15:restartNumberingAfterBreak="0">
    <w:nsid w:val="5FF179BD"/>
    <w:multiLevelType w:val="multilevel"/>
    <w:tmpl w:val="376EE04E"/>
    <w:lvl w:ilvl="0">
      <w:start w:val="1"/>
      <w:numFmt w:val="decimal"/>
      <w:pStyle w:val="Level1"/>
      <w:lvlText w:val="%1"/>
      <w:lvlJc w:val="left"/>
      <w:pPr>
        <w:tabs>
          <w:tab w:val="num" w:pos="680"/>
        </w:tabs>
        <w:ind w:left="680" w:hanging="680"/>
      </w:pPr>
      <w:rPr>
        <w:rFonts w:ascii="Calibri" w:hAnsi="Calibri" w:cs="Times New Roman" w:hint="default"/>
        <w:b/>
        <w:i w:val="0"/>
        <w:sz w:val="22"/>
      </w:rPr>
    </w:lvl>
    <w:lvl w:ilvl="1">
      <w:start w:val="1"/>
      <w:numFmt w:val="decimal"/>
      <w:pStyle w:val="Level2"/>
      <w:lvlText w:val="%1.%2"/>
      <w:lvlJc w:val="left"/>
      <w:pPr>
        <w:tabs>
          <w:tab w:val="num" w:pos="860"/>
        </w:tabs>
        <w:ind w:left="860" w:hanging="680"/>
      </w:pPr>
      <w:rPr>
        <w:rFonts w:ascii="Calibri" w:hAnsi="Calibri" w:cs="Times New Roman" w:hint="default"/>
        <w:b w:val="0"/>
        <w:i w:val="0"/>
        <w:color w:val="000000"/>
        <w:sz w:val="22"/>
      </w:rPr>
    </w:lvl>
    <w:lvl w:ilvl="2">
      <w:start w:val="1"/>
      <w:numFmt w:val="lowerLetter"/>
      <w:pStyle w:val="Level3"/>
      <w:lvlText w:val="(%3)"/>
      <w:lvlJc w:val="left"/>
      <w:pPr>
        <w:tabs>
          <w:tab w:val="num" w:pos="1040"/>
        </w:tabs>
        <w:ind w:left="1040" w:hanging="360"/>
      </w:pPr>
      <w:rPr>
        <w:rFonts w:ascii="Calibri" w:hAnsi="Calibri" w:hint="default"/>
        <w:b w:val="0"/>
        <w:i w:val="0"/>
        <w:sz w:val="22"/>
      </w:rPr>
    </w:lvl>
    <w:lvl w:ilvl="3">
      <w:start w:val="1"/>
      <w:numFmt w:val="lowerRoman"/>
      <w:pStyle w:val="Level4"/>
      <w:lvlText w:val="(%4)"/>
      <w:lvlJc w:val="left"/>
      <w:pPr>
        <w:tabs>
          <w:tab w:val="num" w:pos="2041"/>
        </w:tabs>
        <w:ind w:left="2041" w:hanging="680"/>
      </w:pPr>
      <w:rPr>
        <w:rFonts w:ascii="Arial" w:hAnsi="Arial"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cs="Times New Roman" w:hint="default"/>
        <w:b w:val="0"/>
        <w:i w:val="0"/>
        <w:sz w:val="20"/>
      </w:rPr>
    </w:lvl>
    <w:lvl w:ilvl="5">
      <w:start w:val="1"/>
      <w:numFmt w:val="upperRoman"/>
      <w:pStyle w:val="Level6"/>
      <w:lvlText w:val="(%6)"/>
      <w:lvlJc w:val="left"/>
      <w:pPr>
        <w:tabs>
          <w:tab w:val="num" w:pos="3288"/>
        </w:tabs>
        <w:ind w:left="3288" w:hanging="680"/>
      </w:pPr>
      <w:rPr>
        <w:rFonts w:ascii="Arial" w:hAnsi="Arial" w:cs="Times New Roman" w:hint="default"/>
        <w:b w:val="0"/>
        <w:i w:val="0"/>
        <w:sz w:val="20"/>
      </w:rPr>
    </w:lvl>
    <w:lvl w:ilvl="6">
      <w:start w:val="1"/>
      <w:numFmt w:val="decimal"/>
      <w:lvlText w:val="%7."/>
      <w:lvlJc w:val="left"/>
      <w:pPr>
        <w:tabs>
          <w:tab w:val="num" w:pos="3288"/>
        </w:tabs>
        <w:ind w:left="3288" w:hanging="680"/>
      </w:pPr>
    </w:lvl>
    <w:lvl w:ilvl="7">
      <w:start w:val="1"/>
      <w:numFmt w:val="lowerLetter"/>
      <w:lvlText w:val="%8."/>
      <w:lvlJc w:val="left"/>
      <w:pPr>
        <w:tabs>
          <w:tab w:val="num" w:pos="3288"/>
        </w:tabs>
        <w:ind w:left="3288" w:hanging="680"/>
      </w:pPr>
    </w:lvl>
    <w:lvl w:ilvl="8">
      <w:start w:val="1"/>
      <w:numFmt w:val="lowerRoman"/>
      <w:lvlText w:val="%9."/>
      <w:lvlJc w:val="left"/>
      <w:pPr>
        <w:tabs>
          <w:tab w:val="num" w:pos="3288"/>
        </w:tabs>
        <w:ind w:left="3288" w:hanging="680"/>
      </w:pPr>
    </w:lvl>
  </w:abstractNum>
  <w:abstractNum w:abstractNumId="20" w15:restartNumberingAfterBreak="0">
    <w:nsid w:val="66603E3C"/>
    <w:multiLevelType w:val="multilevel"/>
    <w:tmpl w:val="A03CC3E8"/>
    <w:name w:val="zzmpArticle5||Article5|2|1|1|0|2|9||1|2|1||1|2|1||1|2|1||1|2|0||1|2|0||1|2|0||1|2|0||1|2|0||"/>
    <w:lvl w:ilvl="0">
      <w:start w:val="1"/>
      <w:numFmt w:val="upperRoman"/>
      <w:pStyle w:val="Article5L1"/>
      <w:suff w:val="nothing"/>
      <w:lvlText w:val="%1."/>
      <w:lvlJc w:val="left"/>
      <w:pPr>
        <w:tabs>
          <w:tab w:val="num" w:pos="720"/>
        </w:tabs>
        <w:ind w:left="0" w:firstLine="0"/>
      </w:pPr>
      <w:rPr>
        <w:rFonts w:ascii="Calibri" w:hAnsi="Calibri" w:cs="Times New Roman" w:hint="default"/>
        <w:b/>
        <w:i w:val="0"/>
        <w:caps/>
        <w:smallCaps w:val="0"/>
        <w:color w:val="auto"/>
        <w:u w:val="none"/>
      </w:rPr>
    </w:lvl>
    <w:lvl w:ilvl="1">
      <w:start w:val="1"/>
      <w:numFmt w:val="decimal"/>
      <w:pStyle w:val="Article5L2"/>
      <w:isLgl/>
      <w:lvlText w:val="%1.%2"/>
      <w:lvlJc w:val="left"/>
      <w:pPr>
        <w:tabs>
          <w:tab w:val="num" w:pos="567"/>
        </w:tabs>
        <w:ind w:left="567" w:hanging="567"/>
      </w:pPr>
      <w:rPr>
        <w:b w:val="0"/>
        <w:i w:val="0"/>
        <w:caps w:val="0"/>
        <w:u w:val="none"/>
      </w:rPr>
    </w:lvl>
    <w:lvl w:ilvl="2">
      <w:start w:val="1"/>
      <w:numFmt w:val="lowerLetter"/>
      <w:pStyle w:val="Article5L3"/>
      <w:lvlText w:val="(%3)"/>
      <w:lvlJc w:val="left"/>
      <w:pPr>
        <w:tabs>
          <w:tab w:val="num" w:pos="1134"/>
        </w:tabs>
        <w:ind w:left="1134" w:hanging="567"/>
      </w:pPr>
      <w:rPr>
        <w:b w:val="0"/>
        <w:i w:val="0"/>
        <w:caps w:val="0"/>
        <w:u w:val="none"/>
      </w:rPr>
    </w:lvl>
    <w:lvl w:ilvl="3">
      <w:start w:val="1"/>
      <w:numFmt w:val="decimal"/>
      <w:pStyle w:val="Article5L4"/>
      <w:isLgl/>
      <w:lvlText w:val="%1.%2.%3.%4"/>
      <w:lvlJc w:val="left"/>
      <w:pPr>
        <w:tabs>
          <w:tab w:val="num" w:pos="3168"/>
        </w:tabs>
        <w:ind w:left="0" w:firstLine="2160"/>
      </w:pPr>
      <w:rPr>
        <w:b w:val="0"/>
        <w:i w:val="0"/>
        <w:caps w:val="0"/>
        <w:u w:val="none"/>
      </w:rPr>
    </w:lvl>
    <w:lvl w:ilvl="4">
      <w:start w:val="1"/>
      <w:numFmt w:val="decimal"/>
      <w:pStyle w:val="Article5L5"/>
      <w:isLgl/>
      <w:lvlText w:val="%1.%2.%3.%4.%5"/>
      <w:lvlJc w:val="left"/>
      <w:pPr>
        <w:tabs>
          <w:tab w:val="num" w:pos="4320"/>
        </w:tabs>
        <w:ind w:left="0" w:firstLine="3168"/>
      </w:pPr>
      <w:rPr>
        <w:b w:val="0"/>
        <w:i w:val="0"/>
        <w:caps w:val="0"/>
        <w:u w:val="none"/>
      </w:rPr>
    </w:lvl>
    <w:lvl w:ilvl="5">
      <w:start w:val="1"/>
      <w:numFmt w:val="lowerLetter"/>
      <w:pStyle w:val="Article5L6"/>
      <w:lvlText w:val="(%6)"/>
      <w:lvlJc w:val="left"/>
      <w:pPr>
        <w:tabs>
          <w:tab w:val="num" w:pos="1440"/>
        </w:tabs>
        <w:ind w:left="0" w:firstLine="720"/>
      </w:pPr>
      <w:rPr>
        <w:rFonts w:ascii="Times New Roman" w:hAnsi="Times New Roman" w:cs="Times New Roman"/>
        <w:b w:val="0"/>
        <w:i w:val="0"/>
        <w:caps w:val="0"/>
        <w:color w:val="auto"/>
        <w:u w:val="none"/>
      </w:rPr>
    </w:lvl>
    <w:lvl w:ilvl="6">
      <w:start w:val="1"/>
      <w:numFmt w:val="lowerRoman"/>
      <w:pStyle w:val="Article5L7"/>
      <w:lvlText w:val="(%7)"/>
      <w:lvlJc w:val="left"/>
      <w:pPr>
        <w:tabs>
          <w:tab w:val="num" w:pos="2160"/>
        </w:tabs>
        <w:ind w:left="0" w:firstLine="1440"/>
      </w:pPr>
      <w:rPr>
        <w:rFonts w:ascii="Calibri" w:hAnsi="Calibri" w:cs="Times New Roman" w:hint="default"/>
        <w:b w:val="0"/>
        <w:i w:val="0"/>
        <w:caps w:val="0"/>
        <w:color w:val="auto"/>
        <w:u w:val="none"/>
      </w:rPr>
    </w:lvl>
    <w:lvl w:ilvl="7">
      <w:start w:val="1"/>
      <w:numFmt w:val="decimal"/>
      <w:pStyle w:val="Article5L8"/>
      <w:lvlText w:val="(%8)"/>
      <w:lvlJc w:val="left"/>
      <w:pPr>
        <w:tabs>
          <w:tab w:val="num" w:pos="2880"/>
        </w:tabs>
        <w:ind w:left="0" w:firstLine="2160"/>
      </w:pPr>
      <w:rPr>
        <w:rFonts w:ascii="Times New Roman" w:hAnsi="Times New Roman" w:cs="Times New Roman"/>
        <w:b w:val="0"/>
        <w:i w:val="0"/>
        <w:caps w:val="0"/>
        <w:color w:val="auto"/>
        <w:u w:val="none"/>
      </w:rPr>
    </w:lvl>
    <w:lvl w:ilvl="8">
      <w:start w:val="1"/>
      <w:numFmt w:val="upperLetter"/>
      <w:pStyle w:val="Article5L9"/>
      <w:lvlText w:val="%9)"/>
      <w:lvlJc w:val="left"/>
      <w:pPr>
        <w:tabs>
          <w:tab w:val="num" w:pos="3600"/>
        </w:tabs>
        <w:ind w:left="0" w:firstLine="2880"/>
      </w:pPr>
      <w:rPr>
        <w:rFonts w:ascii="Times New Roman" w:hAnsi="Times New Roman" w:cs="Times New Roman" w:hint="default"/>
        <w:b w:val="0"/>
        <w:i w:val="0"/>
        <w:caps w:val="0"/>
        <w:smallCaps w:val="0"/>
        <w:strike w:val="0"/>
        <w:dstrike w:val="0"/>
        <w:vanish w:val="0"/>
        <w:color w:val="auto"/>
        <w:u w:val="none"/>
        <w:effect w:val="none"/>
        <w:vertAlign w:val="baseline"/>
      </w:rPr>
    </w:lvl>
  </w:abstractNum>
  <w:abstractNum w:abstractNumId="21" w15:restartNumberingAfterBreak="0">
    <w:nsid w:val="66A6346C"/>
    <w:multiLevelType w:val="hybridMultilevel"/>
    <w:tmpl w:val="BD3C4B40"/>
    <w:lvl w:ilvl="0" w:tplc="3C445754">
      <w:start w:val="1"/>
      <w:numFmt w:val="lowerLetter"/>
      <w:lvlText w:val="%1)"/>
      <w:lvlJc w:val="left"/>
      <w:pPr>
        <w:ind w:left="720" w:hanging="360"/>
      </w:pPr>
      <w:rPr>
        <w:rFonts w:asciiTheme="minorHAnsi" w:hAnsiTheme="minorHAnsi" w:hint="default"/>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CF5107"/>
    <w:multiLevelType w:val="hybridMultilevel"/>
    <w:tmpl w:val="3B6646D6"/>
    <w:lvl w:ilvl="0" w:tplc="DB2E267A">
      <w:start w:val="1"/>
      <w:numFmt w:val="lowerLetter"/>
      <w:lvlText w:val="%1)"/>
      <w:lvlJc w:val="left"/>
      <w:pPr>
        <w:ind w:left="927" w:hanging="360"/>
      </w:pPr>
      <w:rPr>
        <w:rFonts w:hint="default"/>
        <w:u w:val="none"/>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lvlOverride w:ilvl="0">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13"/>
  </w:num>
  <w:num w:numId="13">
    <w:abstractNumId w:val="12"/>
  </w:num>
  <w:num w:numId="14">
    <w:abstractNumId w:val="20"/>
  </w:num>
  <w:num w:numId="15">
    <w:abstractNumId w:val="21"/>
  </w:num>
  <w:num w:numId="16">
    <w:abstractNumId w:val="11"/>
  </w:num>
  <w:num w:numId="17">
    <w:abstractNumId w:val="8"/>
    <w:lvlOverride w:ilvl="0">
      <w:startOverride w:val="1"/>
    </w:lvlOverride>
    <w:lvlOverride w:ilvl="1">
      <w:startOverride w:val="1"/>
    </w:lvlOverride>
    <w:lvlOverride w:ilvl="2">
      <w:startOverride w:val="1"/>
    </w:lvlOverride>
  </w:num>
  <w:num w:numId="18">
    <w:abstractNumId w:val="1"/>
  </w:num>
  <w:num w:numId="19">
    <w:abstractNumId w:val="2"/>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10"/>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15"/>
    <w:rsid w:val="00002C0A"/>
    <w:rsid w:val="00004141"/>
    <w:rsid w:val="00007D44"/>
    <w:rsid w:val="00011491"/>
    <w:rsid w:val="00011C18"/>
    <w:rsid w:val="0001658D"/>
    <w:rsid w:val="00016DB3"/>
    <w:rsid w:val="00017C2E"/>
    <w:rsid w:val="00020379"/>
    <w:rsid w:val="00021667"/>
    <w:rsid w:val="00023612"/>
    <w:rsid w:val="000269BD"/>
    <w:rsid w:val="0003472F"/>
    <w:rsid w:val="0003571C"/>
    <w:rsid w:val="00035BF5"/>
    <w:rsid w:val="000369DB"/>
    <w:rsid w:val="000404B0"/>
    <w:rsid w:val="00040DCF"/>
    <w:rsid w:val="000411C2"/>
    <w:rsid w:val="000414FB"/>
    <w:rsid w:val="00041981"/>
    <w:rsid w:val="00043780"/>
    <w:rsid w:val="000443B1"/>
    <w:rsid w:val="00044F98"/>
    <w:rsid w:val="000465BE"/>
    <w:rsid w:val="0004669E"/>
    <w:rsid w:val="00047457"/>
    <w:rsid w:val="00050931"/>
    <w:rsid w:val="00051BD4"/>
    <w:rsid w:val="00056EBF"/>
    <w:rsid w:val="00057B25"/>
    <w:rsid w:val="00057E97"/>
    <w:rsid w:val="00060A65"/>
    <w:rsid w:val="000659B1"/>
    <w:rsid w:val="00065EA8"/>
    <w:rsid w:val="00066CF8"/>
    <w:rsid w:val="000717E4"/>
    <w:rsid w:val="00072AE7"/>
    <w:rsid w:val="0007313D"/>
    <w:rsid w:val="0007346B"/>
    <w:rsid w:val="0007394A"/>
    <w:rsid w:val="00077E9C"/>
    <w:rsid w:val="00081B8F"/>
    <w:rsid w:val="00081DAE"/>
    <w:rsid w:val="00084FA3"/>
    <w:rsid w:val="00091190"/>
    <w:rsid w:val="00092D4D"/>
    <w:rsid w:val="00093E54"/>
    <w:rsid w:val="000970DB"/>
    <w:rsid w:val="000A1700"/>
    <w:rsid w:val="000A1A19"/>
    <w:rsid w:val="000A24A2"/>
    <w:rsid w:val="000A4CBC"/>
    <w:rsid w:val="000A5E6D"/>
    <w:rsid w:val="000A609C"/>
    <w:rsid w:val="000A6529"/>
    <w:rsid w:val="000A7AD5"/>
    <w:rsid w:val="000B03E3"/>
    <w:rsid w:val="000B07E7"/>
    <w:rsid w:val="000B439C"/>
    <w:rsid w:val="000B744D"/>
    <w:rsid w:val="000C00AC"/>
    <w:rsid w:val="000C1B21"/>
    <w:rsid w:val="000C40A3"/>
    <w:rsid w:val="000C6812"/>
    <w:rsid w:val="000D22A1"/>
    <w:rsid w:val="000D2600"/>
    <w:rsid w:val="000D32A9"/>
    <w:rsid w:val="000D3A6F"/>
    <w:rsid w:val="000D5EF2"/>
    <w:rsid w:val="000D6B3F"/>
    <w:rsid w:val="000E0A22"/>
    <w:rsid w:val="000E24B8"/>
    <w:rsid w:val="000E4863"/>
    <w:rsid w:val="000E5776"/>
    <w:rsid w:val="000E7D71"/>
    <w:rsid w:val="000F1C65"/>
    <w:rsid w:val="000F4207"/>
    <w:rsid w:val="000F5400"/>
    <w:rsid w:val="000F5960"/>
    <w:rsid w:val="000F7468"/>
    <w:rsid w:val="0010149B"/>
    <w:rsid w:val="001029ED"/>
    <w:rsid w:val="0010350D"/>
    <w:rsid w:val="0010438E"/>
    <w:rsid w:val="00105013"/>
    <w:rsid w:val="001062C7"/>
    <w:rsid w:val="001063AA"/>
    <w:rsid w:val="00106CCA"/>
    <w:rsid w:val="00111484"/>
    <w:rsid w:val="00111E11"/>
    <w:rsid w:val="00112C36"/>
    <w:rsid w:val="001144D6"/>
    <w:rsid w:val="00114F6F"/>
    <w:rsid w:val="00115265"/>
    <w:rsid w:val="001163A1"/>
    <w:rsid w:val="00117E78"/>
    <w:rsid w:val="00117FB6"/>
    <w:rsid w:val="0012018C"/>
    <w:rsid w:val="001201C3"/>
    <w:rsid w:val="00120DFF"/>
    <w:rsid w:val="00126B7B"/>
    <w:rsid w:val="00127D16"/>
    <w:rsid w:val="00130F03"/>
    <w:rsid w:val="00131EA7"/>
    <w:rsid w:val="00132D54"/>
    <w:rsid w:val="001405E2"/>
    <w:rsid w:val="001460BD"/>
    <w:rsid w:val="001467A5"/>
    <w:rsid w:val="00147785"/>
    <w:rsid w:val="0015083C"/>
    <w:rsid w:val="00152160"/>
    <w:rsid w:val="00152472"/>
    <w:rsid w:val="00153316"/>
    <w:rsid w:val="00155D57"/>
    <w:rsid w:val="00157180"/>
    <w:rsid w:val="001601CB"/>
    <w:rsid w:val="0016049E"/>
    <w:rsid w:val="00160A4F"/>
    <w:rsid w:val="0016123E"/>
    <w:rsid w:val="0016200D"/>
    <w:rsid w:val="00162A98"/>
    <w:rsid w:val="00164C2D"/>
    <w:rsid w:val="001663E7"/>
    <w:rsid w:val="00167CC9"/>
    <w:rsid w:val="00167D84"/>
    <w:rsid w:val="001721AA"/>
    <w:rsid w:val="00173203"/>
    <w:rsid w:val="00173B6E"/>
    <w:rsid w:val="00175CD5"/>
    <w:rsid w:val="00176D75"/>
    <w:rsid w:val="0017767B"/>
    <w:rsid w:val="00181E85"/>
    <w:rsid w:val="00187741"/>
    <w:rsid w:val="00187F01"/>
    <w:rsid w:val="0019271D"/>
    <w:rsid w:val="0019323C"/>
    <w:rsid w:val="0019595E"/>
    <w:rsid w:val="00196E28"/>
    <w:rsid w:val="001A0061"/>
    <w:rsid w:val="001A400F"/>
    <w:rsid w:val="001A42A3"/>
    <w:rsid w:val="001A77ED"/>
    <w:rsid w:val="001A7D9E"/>
    <w:rsid w:val="001B07C5"/>
    <w:rsid w:val="001B217E"/>
    <w:rsid w:val="001B47A1"/>
    <w:rsid w:val="001B5C3C"/>
    <w:rsid w:val="001B61BE"/>
    <w:rsid w:val="001B6398"/>
    <w:rsid w:val="001B6A02"/>
    <w:rsid w:val="001B7203"/>
    <w:rsid w:val="001B7754"/>
    <w:rsid w:val="001C284B"/>
    <w:rsid w:val="001C3844"/>
    <w:rsid w:val="001C3FF3"/>
    <w:rsid w:val="001C7520"/>
    <w:rsid w:val="001D66FE"/>
    <w:rsid w:val="001D6FAE"/>
    <w:rsid w:val="001E16A2"/>
    <w:rsid w:val="001E2800"/>
    <w:rsid w:val="001E3BFF"/>
    <w:rsid w:val="001E5747"/>
    <w:rsid w:val="001E5EC0"/>
    <w:rsid w:val="001F053E"/>
    <w:rsid w:val="001F072C"/>
    <w:rsid w:val="001F29CF"/>
    <w:rsid w:val="001F3046"/>
    <w:rsid w:val="001F5650"/>
    <w:rsid w:val="001F5BA6"/>
    <w:rsid w:val="001F5CAA"/>
    <w:rsid w:val="001F7326"/>
    <w:rsid w:val="00200E9D"/>
    <w:rsid w:val="00202907"/>
    <w:rsid w:val="00203A9C"/>
    <w:rsid w:val="00210873"/>
    <w:rsid w:val="00214758"/>
    <w:rsid w:val="00216A67"/>
    <w:rsid w:val="00217E66"/>
    <w:rsid w:val="002201E9"/>
    <w:rsid w:val="00222030"/>
    <w:rsid w:val="0022299F"/>
    <w:rsid w:val="00223433"/>
    <w:rsid w:val="00225688"/>
    <w:rsid w:val="0023176A"/>
    <w:rsid w:val="00231AE2"/>
    <w:rsid w:val="0023441E"/>
    <w:rsid w:val="002349C8"/>
    <w:rsid w:val="00235CD5"/>
    <w:rsid w:val="0023679C"/>
    <w:rsid w:val="00237546"/>
    <w:rsid w:val="00241D6E"/>
    <w:rsid w:val="002451C3"/>
    <w:rsid w:val="002462BA"/>
    <w:rsid w:val="00254F90"/>
    <w:rsid w:val="0025554E"/>
    <w:rsid w:val="0025774E"/>
    <w:rsid w:val="00261C06"/>
    <w:rsid w:val="00261C69"/>
    <w:rsid w:val="00264E7B"/>
    <w:rsid w:val="00265024"/>
    <w:rsid w:val="002658B3"/>
    <w:rsid w:val="00266C27"/>
    <w:rsid w:val="002729F4"/>
    <w:rsid w:val="00272B62"/>
    <w:rsid w:val="00273898"/>
    <w:rsid w:val="00274F8C"/>
    <w:rsid w:val="002761EF"/>
    <w:rsid w:val="00280135"/>
    <w:rsid w:val="00280CD3"/>
    <w:rsid w:val="002812F9"/>
    <w:rsid w:val="00286965"/>
    <w:rsid w:val="0028728F"/>
    <w:rsid w:val="00287CCC"/>
    <w:rsid w:val="00291835"/>
    <w:rsid w:val="002926E9"/>
    <w:rsid w:val="0029514F"/>
    <w:rsid w:val="00297508"/>
    <w:rsid w:val="002A0696"/>
    <w:rsid w:val="002A2A1C"/>
    <w:rsid w:val="002A4ED1"/>
    <w:rsid w:val="002A4FB8"/>
    <w:rsid w:val="002A59BD"/>
    <w:rsid w:val="002A6468"/>
    <w:rsid w:val="002A6D01"/>
    <w:rsid w:val="002A6E46"/>
    <w:rsid w:val="002B494E"/>
    <w:rsid w:val="002B75B2"/>
    <w:rsid w:val="002C09C9"/>
    <w:rsid w:val="002C14B4"/>
    <w:rsid w:val="002C39F7"/>
    <w:rsid w:val="002C4C17"/>
    <w:rsid w:val="002C684A"/>
    <w:rsid w:val="002C716A"/>
    <w:rsid w:val="002D1B2B"/>
    <w:rsid w:val="002D3512"/>
    <w:rsid w:val="002D44AC"/>
    <w:rsid w:val="002D7F15"/>
    <w:rsid w:val="002E21DE"/>
    <w:rsid w:val="002E2256"/>
    <w:rsid w:val="002E3F1D"/>
    <w:rsid w:val="002E5049"/>
    <w:rsid w:val="002E7A7B"/>
    <w:rsid w:val="002F16C6"/>
    <w:rsid w:val="002F5760"/>
    <w:rsid w:val="002F7427"/>
    <w:rsid w:val="002F7D51"/>
    <w:rsid w:val="00302207"/>
    <w:rsid w:val="00302990"/>
    <w:rsid w:val="00303911"/>
    <w:rsid w:val="00307CAA"/>
    <w:rsid w:val="00311990"/>
    <w:rsid w:val="00312BDC"/>
    <w:rsid w:val="00316047"/>
    <w:rsid w:val="00321EE1"/>
    <w:rsid w:val="00322640"/>
    <w:rsid w:val="00326B44"/>
    <w:rsid w:val="003310A6"/>
    <w:rsid w:val="0033217B"/>
    <w:rsid w:val="00332F7A"/>
    <w:rsid w:val="0033353B"/>
    <w:rsid w:val="00334B02"/>
    <w:rsid w:val="00335155"/>
    <w:rsid w:val="003356B5"/>
    <w:rsid w:val="003365E8"/>
    <w:rsid w:val="00336898"/>
    <w:rsid w:val="003372FA"/>
    <w:rsid w:val="00340697"/>
    <w:rsid w:val="00343D5B"/>
    <w:rsid w:val="00346F0A"/>
    <w:rsid w:val="0034784D"/>
    <w:rsid w:val="00351F1B"/>
    <w:rsid w:val="0035331C"/>
    <w:rsid w:val="003548EB"/>
    <w:rsid w:val="00355AEE"/>
    <w:rsid w:val="0035641A"/>
    <w:rsid w:val="0035714F"/>
    <w:rsid w:val="003616B2"/>
    <w:rsid w:val="00361BDD"/>
    <w:rsid w:val="00362AC7"/>
    <w:rsid w:val="00362ED4"/>
    <w:rsid w:val="00363070"/>
    <w:rsid w:val="00365F74"/>
    <w:rsid w:val="00366237"/>
    <w:rsid w:val="00370D84"/>
    <w:rsid w:val="00375043"/>
    <w:rsid w:val="0037697D"/>
    <w:rsid w:val="00380D5A"/>
    <w:rsid w:val="0038306A"/>
    <w:rsid w:val="00384483"/>
    <w:rsid w:val="0038462F"/>
    <w:rsid w:val="00385E8A"/>
    <w:rsid w:val="00394E46"/>
    <w:rsid w:val="003975A9"/>
    <w:rsid w:val="003A1430"/>
    <w:rsid w:val="003A4527"/>
    <w:rsid w:val="003A4E11"/>
    <w:rsid w:val="003A5FE0"/>
    <w:rsid w:val="003B0AFC"/>
    <w:rsid w:val="003B2439"/>
    <w:rsid w:val="003B24DB"/>
    <w:rsid w:val="003B2E05"/>
    <w:rsid w:val="003B3D50"/>
    <w:rsid w:val="003B4891"/>
    <w:rsid w:val="003C281B"/>
    <w:rsid w:val="003C4AE6"/>
    <w:rsid w:val="003C595B"/>
    <w:rsid w:val="003C6C4B"/>
    <w:rsid w:val="003C7602"/>
    <w:rsid w:val="003C78BB"/>
    <w:rsid w:val="003D1D94"/>
    <w:rsid w:val="003D3A65"/>
    <w:rsid w:val="003D5208"/>
    <w:rsid w:val="003E044F"/>
    <w:rsid w:val="003E0FDA"/>
    <w:rsid w:val="003E5FC2"/>
    <w:rsid w:val="003E77F6"/>
    <w:rsid w:val="003F305D"/>
    <w:rsid w:val="003F55D4"/>
    <w:rsid w:val="003F7150"/>
    <w:rsid w:val="0040002B"/>
    <w:rsid w:val="00401BDD"/>
    <w:rsid w:val="00401C94"/>
    <w:rsid w:val="00402B02"/>
    <w:rsid w:val="004047AB"/>
    <w:rsid w:val="00404BE7"/>
    <w:rsid w:val="004050BD"/>
    <w:rsid w:val="00405435"/>
    <w:rsid w:val="0040545A"/>
    <w:rsid w:val="00405935"/>
    <w:rsid w:val="004062DA"/>
    <w:rsid w:val="00407E71"/>
    <w:rsid w:val="00407F17"/>
    <w:rsid w:val="0041239B"/>
    <w:rsid w:val="004123BF"/>
    <w:rsid w:val="00416B94"/>
    <w:rsid w:val="00416F22"/>
    <w:rsid w:val="0041745F"/>
    <w:rsid w:val="00417D2B"/>
    <w:rsid w:val="004225C0"/>
    <w:rsid w:val="0042274A"/>
    <w:rsid w:val="00422F6F"/>
    <w:rsid w:val="004257AC"/>
    <w:rsid w:val="00430913"/>
    <w:rsid w:val="00430CA5"/>
    <w:rsid w:val="00433BF3"/>
    <w:rsid w:val="004342E4"/>
    <w:rsid w:val="004367F4"/>
    <w:rsid w:val="00436B98"/>
    <w:rsid w:val="00440FC7"/>
    <w:rsid w:val="00441919"/>
    <w:rsid w:val="00444104"/>
    <w:rsid w:val="00447108"/>
    <w:rsid w:val="0045026A"/>
    <w:rsid w:val="00452438"/>
    <w:rsid w:val="004544E0"/>
    <w:rsid w:val="00456F06"/>
    <w:rsid w:val="00461E11"/>
    <w:rsid w:val="0046252E"/>
    <w:rsid w:val="00463534"/>
    <w:rsid w:val="004643FB"/>
    <w:rsid w:val="0046447B"/>
    <w:rsid w:val="00465324"/>
    <w:rsid w:val="00466B92"/>
    <w:rsid w:val="0046729F"/>
    <w:rsid w:val="00473EA2"/>
    <w:rsid w:val="004764C1"/>
    <w:rsid w:val="00476AE4"/>
    <w:rsid w:val="004770E7"/>
    <w:rsid w:val="00477906"/>
    <w:rsid w:val="00480342"/>
    <w:rsid w:val="00480F24"/>
    <w:rsid w:val="00481FEE"/>
    <w:rsid w:val="004824CE"/>
    <w:rsid w:val="00483BF5"/>
    <w:rsid w:val="00483C2B"/>
    <w:rsid w:val="0048481E"/>
    <w:rsid w:val="00484C8B"/>
    <w:rsid w:val="00484E44"/>
    <w:rsid w:val="004855E4"/>
    <w:rsid w:val="00485F1A"/>
    <w:rsid w:val="00486EE7"/>
    <w:rsid w:val="00490D2C"/>
    <w:rsid w:val="00491853"/>
    <w:rsid w:val="00493777"/>
    <w:rsid w:val="004A07C6"/>
    <w:rsid w:val="004A17CD"/>
    <w:rsid w:val="004A30BC"/>
    <w:rsid w:val="004A3739"/>
    <w:rsid w:val="004A5984"/>
    <w:rsid w:val="004A6189"/>
    <w:rsid w:val="004A7063"/>
    <w:rsid w:val="004B4DC6"/>
    <w:rsid w:val="004B559C"/>
    <w:rsid w:val="004C0B47"/>
    <w:rsid w:val="004C0B4D"/>
    <w:rsid w:val="004C3A44"/>
    <w:rsid w:val="004C3F0D"/>
    <w:rsid w:val="004C68F9"/>
    <w:rsid w:val="004C7648"/>
    <w:rsid w:val="004D0CB0"/>
    <w:rsid w:val="004D2216"/>
    <w:rsid w:val="004D22E3"/>
    <w:rsid w:val="004D479E"/>
    <w:rsid w:val="004D59FB"/>
    <w:rsid w:val="004D6FBA"/>
    <w:rsid w:val="004E13C8"/>
    <w:rsid w:val="004E19D8"/>
    <w:rsid w:val="004E2B89"/>
    <w:rsid w:val="004E424A"/>
    <w:rsid w:val="004E5383"/>
    <w:rsid w:val="004E5B55"/>
    <w:rsid w:val="004E63BF"/>
    <w:rsid w:val="004E791A"/>
    <w:rsid w:val="004F4F4E"/>
    <w:rsid w:val="0050031B"/>
    <w:rsid w:val="00500EE7"/>
    <w:rsid w:val="005024AE"/>
    <w:rsid w:val="00503063"/>
    <w:rsid w:val="00503C0B"/>
    <w:rsid w:val="00503D0B"/>
    <w:rsid w:val="00507929"/>
    <w:rsid w:val="0051278C"/>
    <w:rsid w:val="00513069"/>
    <w:rsid w:val="00513FDA"/>
    <w:rsid w:val="0051588F"/>
    <w:rsid w:val="00516C83"/>
    <w:rsid w:val="00517BF8"/>
    <w:rsid w:val="00520C47"/>
    <w:rsid w:val="00521956"/>
    <w:rsid w:val="00523788"/>
    <w:rsid w:val="005265CC"/>
    <w:rsid w:val="0052791C"/>
    <w:rsid w:val="00531642"/>
    <w:rsid w:val="00531D77"/>
    <w:rsid w:val="005360FF"/>
    <w:rsid w:val="0053701B"/>
    <w:rsid w:val="005372D4"/>
    <w:rsid w:val="005374A8"/>
    <w:rsid w:val="00540C74"/>
    <w:rsid w:val="00541E6F"/>
    <w:rsid w:val="005432F1"/>
    <w:rsid w:val="00545580"/>
    <w:rsid w:val="0054706E"/>
    <w:rsid w:val="0055061E"/>
    <w:rsid w:val="00551264"/>
    <w:rsid w:val="0055280A"/>
    <w:rsid w:val="005537CA"/>
    <w:rsid w:val="0055430C"/>
    <w:rsid w:val="0055646A"/>
    <w:rsid w:val="005569AD"/>
    <w:rsid w:val="00560F7E"/>
    <w:rsid w:val="00561D0C"/>
    <w:rsid w:val="00562EA6"/>
    <w:rsid w:val="00563F26"/>
    <w:rsid w:val="00565A11"/>
    <w:rsid w:val="00566B33"/>
    <w:rsid w:val="00566CBE"/>
    <w:rsid w:val="0056778F"/>
    <w:rsid w:val="005707CF"/>
    <w:rsid w:val="0057474A"/>
    <w:rsid w:val="0058039B"/>
    <w:rsid w:val="005808D5"/>
    <w:rsid w:val="005834C6"/>
    <w:rsid w:val="005842E3"/>
    <w:rsid w:val="00584B46"/>
    <w:rsid w:val="00584DE7"/>
    <w:rsid w:val="00585D75"/>
    <w:rsid w:val="00587F7B"/>
    <w:rsid w:val="00587FEC"/>
    <w:rsid w:val="0059033C"/>
    <w:rsid w:val="005908F7"/>
    <w:rsid w:val="005912B7"/>
    <w:rsid w:val="0059361D"/>
    <w:rsid w:val="005A11C0"/>
    <w:rsid w:val="005A1581"/>
    <w:rsid w:val="005A618D"/>
    <w:rsid w:val="005A7FB4"/>
    <w:rsid w:val="005B2023"/>
    <w:rsid w:val="005B2F8D"/>
    <w:rsid w:val="005B4806"/>
    <w:rsid w:val="005B5109"/>
    <w:rsid w:val="005B7567"/>
    <w:rsid w:val="005C0B99"/>
    <w:rsid w:val="005C0F7D"/>
    <w:rsid w:val="005C1145"/>
    <w:rsid w:val="005C23F7"/>
    <w:rsid w:val="005C4363"/>
    <w:rsid w:val="005C52D0"/>
    <w:rsid w:val="005C5715"/>
    <w:rsid w:val="005C5D5B"/>
    <w:rsid w:val="005D0BA4"/>
    <w:rsid w:val="005D0DF1"/>
    <w:rsid w:val="005D0E01"/>
    <w:rsid w:val="005D19A4"/>
    <w:rsid w:val="005D314A"/>
    <w:rsid w:val="005D3D30"/>
    <w:rsid w:val="005D4370"/>
    <w:rsid w:val="005D602F"/>
    <w:rsid w:val="005D698A"/>
    <w:rsid w:val="005E0433"/>
    <w:rsid w:val="005E3516"/>
    <w:rsid w:val="005E4A52"/>
    <w:rsid w:val="005E6AD8"/>
    <w:rsid w:val="005F02AB"/>
    <w:rsid w:val="005F1484"/>
    <w:rsid w:val="005F1E2A"/>
    <w:rsid w:val="005F1F73"/>
    <w:rsid w:val="005F3B47"/>
    <w:rsid w:val="005F438B"/>
    <w:rsid w:val="005F4CAE"/>
    <w:rsid w:val="005F4E61"/>
    <w:rsid w:val="00601DC6"/>
    <w:rsid w:val="00602C51"/>
    <w:rsid w:val="00602E81"/>
    <w:rsid w:val="00603C1B"/>
    <w:rsid w:val="006045AE"/>
    <w:rsid w:val="00604896"/>
    <w:rsid w:val="006103F2"/>
    <w:rsid w:val="00611FC2"/>
    <w:rsid w:val="00612FB1"/>
    <w:rsid w:val="00613B1A"/>
    <w:rsid w:val="00613D61"/>
    <w:rsid w:val="00614D70"/>
    <w:rsid w:val="006159D9"/>
    <w:rsid w:val="00616C6B"/>
    <w:rsid w:val="00620D82"/>
    <w:rsid w:val="00621D23"/>
    <w:rsid w:val="0062229D"/>
    <w:rsid w:val="00622613"/>
    <w:rsid w:val="00624724"/>
    <w:rsid w:val="00624B74"/>
    <w:rsid w:val="00624C39"/>
    <w:rsid w:val="00625784"/>
    <w:rsid w:val="00625965"/>
    <w:rsid w:val="00625F32"/>
    <w:rsid w:val="006300D4"/>
    <w:rsid w:val="00630338"/>
    <w:rsid w:val="006307B6"/>
    <w:rsid w:val="00631119"/>
    <w:rsid w:val="0063138B"/>
    <w:rsid w:val="00641BCA"/>
    <w:rsid w:val="006433FB"/>
    <w:rsid w:val="00643415"/>
    <w:rsid w:val="00644C7F"/>
    <w:rsid w:val="00644D5F"/>
    <w:rsid w:val="006455EB"/>
    <w:rsid w:val="0065019F"/>
    <w:rsid w:val="006509C8"/>
    <w:rsid w:val="00650CE2"/>
    <w:rsid w:val="00651FFC"/>
    <w:rsid w:val="00655A3C"/>
    <w:rsid w:val="00660522"/>
    <w:rsid w:val="006645A9"/>
    <w:rsid w:val="006753FA"/>
    <w:rsid w:val="00675BF5"/>
    <w:rsid w:val="00677970"/>
    <w:rsid w:val="006812F8"/>
    <w:rsid w:val="0068372F"/>
    <w:rsid w:val="00683D43"/>
    <w:rsid w:val="00683F06"/>
    <w:rsid w:val="00693C57"/>
    <w:rsid w:val="006943BF"/>
    <w:rsid w:val="00694B4E"/>
    <w:rsid w:val="00695865"/>
    <w:rsid w:val="00695F50"/>
    <w:rsid w:val="00696607"/>
    <w:rsid w:val="00696B9C"/>
    <w:rsid w:val="006A139B"/>
    <w:rsid w:val="006A52F5"/>
    <w:rsid w:val="006A5C72"/>
    <w:rsid w:val="006A5FF7"/>
    <w:rsid w:val="006A722F"/>
    <w:rsid w:val="006B12FA"/>
    <w:rsid w:val="006B1858"/>
    <w:rsid w:val="006B3A66"/>
    <w:rsid w:val="006B60F9"/>
    <w:rsid w:val="006B7587"/>
    <w:rsid w:val="006C0EC9"/>
    <w:rsid w:val="006C52BE"/>
    <w:rsid w:val="006C6592"/>
    <w:rsid w:val="006C7D30"/>
    <w:rsid w:val="006D0B85"/>
    <w:rsid w:val="006D0CE8"/>
    <w:rsid w:val="006D327D"/>
    <w:rsid w:val="006D36A9"/>
    <w:rsid w:val="006D48B3"/>
    <w:rsid w:val="006D60F4"/>
    <w:rsid w:val="006D6633"/>
    <w:rsid w:val="006E255F"/>
    <w:rsid w:val="006E43C1"/>
    <w:rsid w:val="006E5B8A"/>
    <w:rsid w:val="006E5FBD"/>
    <w:rsid w:val="006E6BA8"/>
    <w:rsid w:val="006F0221"/>
    <w:rsid w:val="006F0831"/>
    <w:rsid w:val="006F157B"/>
    <w:rsid w:val="006F47DD"/>
    <w:rsid w:val="006F6293"/>
    <w:rsid w:val="007000DE"/>
    <w:rsid w:val="007024BD"/>
    <w:rsid w:val="00705BD0"/>
    <w:rsid w:val="007116E1"/>
    <w:rsid w:val="00711A0F"/>
    <w:rsid w:val="00711E8A"/>
    <w:rsid w:val="0071445F"/>
    <w:rsid w:val="007227AA"/>
    <w:rsid w:val="00722B1D"/>
    <w:rsid w:val="007262AA"/>
    <w:rsid w:val="00730B87"/>
    <w:rsid w:val="00732194"/>
    <w:rsid w:val="007336C2"/>
    <w:rsid w:val="00734970"/>
    <w:rsid w:val="00736EA4"/>
    <w:rsid w:val="00741055"/>
    <w:rsid w:val="00741E72"/>
    <w:rsid w:val="00747CF4"/>
    <w:rsid w:val="007505BC"/>
    <w:rsid w:val="00750B18"/>
    <w:rsid w:val="00751A44"/>
    <w:rsid w:val="00751F32"/>
    <w:rsid w:val="007553BD"/>
    <w:rsid w:val="00757C4C"/>
    <w:rsid w:val="007604C7"/>
    <w:rsid w:val="00760BD8"/>
    <w:rsid w:val="00765856"/>
    <w:rsid w:val="007661AA"/>
    <w:rsid w:val="007676C1"/>
    <w:rsid w:val="0076795D"/>
    <w:rsid w:val="00772CAD"/>
    <w:rsid w:val="00773362"/>
    <w:rsid w:val="0077665B"/>
    <w:rsid w:val="00780B07"/>
    <w:rsid w:val="00781441"/>
    <w:rsid w:val="00783A22"/>
    <w:rsid w:val="00783B3E"/>
    <w:rsid w:val="007843CC"/>
    <w:rsid w:val="00786E0D"/>
    <w:rsid w:val="00787598"/>
    <w:rsid w:val="007909A3"/>
    <w:rsid w:val="00791968"/>
    <w:rsid w:val="0079255B"/>
    <w:rsid w:val="007935B8"/>
    <w:rsid w:val="007937D0"/>
    <w:rsid w:val="00795626"/>
    <w:rsid w:val="007960DA"/>
    <w:rsid w:val="007A0B14"/>
    <w:rsid w:val="007A4378"/>
    <w:rsid w:val="007A614D"/>
    <w:rsid w:val="007B01EA"/>
    <w:rsid w:val="007B244F"/>
    <w:rsid w:val="007B5867"/>
    <w:rsid w:val="007B7696"/>
    <w:rsid w:val="007B7A53"/>
    <w:rsid w:val="007C02BC"/>
    <w:rsid w:val="007C0C7D"/>
    <w:rsid w:val="007C1CDF"/>
    <w:rsid w:val="007C4623"/>
    <w:rsid w:val="007C5A14"/>
    <w:rsid w:val="007C5B3D"/>
    <w:rsid w:val="007C6AAA"/>
    <w:rsid w:val="007C7009"/>
    <w:rsid w:val="007D1AB1"/>
    <w:rsid w:val="007D3930"/>
    <w:rsid w:val="007D454E"/>
    <w:rsid w:val="007E00D0"/>
    <w:rsid w:val="007E3074"/>
    <w:rsid w:val="007E4A53"/>
    <w:rsid w:val="007E5BA0"/>
    <w:rsid w:val="007E778D"/>
    <w:rsid w:val="007F023F"/>
    <w:rsid w:val="007F074E"/>
    <w:rsid w:val="007F0B5D"/>
    <w:rsid w:val="007F1948"/>
    <w:rsid w:val="007F1A1A"/>
    <w:rsid w:val="007F3E8B"/>
    <w:rsid w:val="007F5A9F"/>
    <w:rsid w:val="007F64DB"/>
    <w:rsid w:val="008000C3"/>
    <w:rsid w:val="00800B24"/>
    <w:rsid w:val="008025F8"/>
    <w:rsid w:val="0080657E"/>
    <w:rsid w:val="008078B4"/>
    <w:rsid w:val="00812F31"/>
    <w:rsid w:val="00813721"/>
    <w:rsid w:val="008138B7"/>
    <w:rsid w:val="00817798"/>
    <w:rsid w:val="008204F9"/>
    <w:rsid w:val="00821C81"/>
    <w:rsid w:val="00822FEC"/>
    <w:rsid w:val="00831ED8"/>
    <w:rsid w:val="0083457A"/>
    <w:rsid w:val="00836236"/>
    <w:rsid w:val="0083719A"/>
    <w:rsid w:val="00842042"/>
    <w:rsid w:val="00842AB0"/>
    <w:rsid w:val="008446FA"/>
    <w:rsid w:val="00844D8F"/>
    <w:rsid w:val="008512C6"/>
    <w:rsid w:val="0085157F"/>
    <w:rsid w:val="008542E7"/>
    <w:rsid w:val="00860054"/>
    <w:rsid w:val="0086262A"/>
    <w:rsid w:val="00862C62"/>
    <w:rsid w:val="00867FE6"/>
    <w:rsid w:val="00870029"/>
    <w:rsid w:val="00874375"/>
    <w:rsid w:val="00874C91"/>
    <w:rsid w:val="00876043"/>
    <w:rsid w:val="00876112"/>
    <w:rsid w:val="0088043C"/>
    <w:rsid w:val="0088099B"/>
    <w:rsid w:val="00880D39"/>
    <w:rsid w:val="0088143E"/>
    <w:rsid w:val="0088166B"/>
    <w:rsid w:val="00883CAC"/>
    <w:rsid w:val="00884219"/>
    <w:rsid w:val="00885E39"/>
    <w:rsid w:val="00890389"/>
    <w:rsid w:val="00891B25"/>
    <w:rsid w:val="008935CC"/>
    <w:rsid w:val="00894184"/>
    <w:rsid w:val="00895C0A"/>
    <w:rsid w:val="00895EF1"/>
    <w:rsid w:val="00896E24"/>
    <w:rsid w:val="00896F85"/>
    <w:rsid w:val="008976BB"/>
    <w:rsid w:val="008A03F5"/>
    <w:rsid w:val="008A274F"/>
    <w:rsid w:val="008A36F1"/>
    <w:rsid w:val="008B0297"/>
    <w:rsid w:val="008B0E2E"/>
    <w:rsid w:val="008B2005"/>
    <w:rsid w:val="008B2A01"/>
    <w:rsid w:val="008B3F8C"/>
    <w:rsid w:val="008B75C2"/>
    <w:rsid w:val="008B7CF7"/>
    <w:rsid w:val="008C2B34"/>
    <w:rsid w:val="008C4045"/>
    <w:rsid w:val="008D1E2A"/>
    <w:rsid w:val="008D2719"/>
    <w:rsid w:val="008D592B"/>
    <w:rsid w:val="008D5E68"/>
    <w:rsid w:val="008D6707"/>
    <w:rsid w:val="008D7B99"/>
    <w:rsid w:val="008E2458"/>
    <w:rsid w:val="008E257A"/>
    <w:rsid w:val="008E2A88"/>
    <w:rsid w:val="008E5110"/>
    <w:rsid w:val="008E56BC"/>
    <w:rsid w:val="008E5966"/>
    <w:rsid w:val="008E63F8"/>
    <w:rsid w:val="008F4072"/>
    <w:rsid w:val="00902F92"/>
    <w:rsid w:val="00903C9A"/>
    <w:rsid w:val="00903D16"/>
    <w:rsid w:val="00905D14"/>
    <w:rsid w:val="00905D7F"/>
    <w:rsid w:val="009100CD"/>
    <w:rsid w:val="009106CD"/>
    <w:rsid w:val="00910A43"/>
    <w:rsid w:val="00912DED"/>
    <w:rsid w:val="0091628A"/>
    <w:rsid w:val="00920588"/>
    <w:rsid w:val="009205CD"/>
    <w:rsid w:val="00921925"/>
    <w:rsid w:val="009238B5"/>
    <w:rsid w:val="0092663B"/>
    <w:rsid w:val="00932673"/>
    <w:rsid w:val="00932EF0"/>
    <w:rsid w:val="00933582"/>
    <w:rsid w:val="00935BCF"/>
    <w:rsid w:val="00936B31"/>
    <w:rsid w:val="00945EB0"/>
    <w:rsid w:val="00947E4E"/>
    <w:rsid w:val="009509E7"/>
    <w:rsid w:val="00950AD4"/>
    <w:rsid w:val="0095337B"/>
    <w:rsid w:val="00954CD1"/>
    <w:rsid w:val="0095643F"/>
    <w:rsid w:val="00956CFB"/>
    <w:rsid w:val="00961B24"/>
    <w:rsid w:val="0096283D"/>
    <w:rsid w:val="009663C5"/>
    <w:rsid w:val="00967389"/>
    <w:rsid w:val="0096741D"/>
    <w:rsid w:val="00970447"/>
    <w:rsid w:val="0097187F"/>
    <w:rsid w:val="00972D13"/>
    <w:rsid w:val="00974695"/>
    <w:rsid w:val="00974C8F"/>
    <w:rsid w:val="00976CA8"/>
    <w:rsid w:val="00977499"/>
    <w:rsid w:val="00977536"/>
    <w:rsid w:val="00981D38"/>
    <w:rsid w:val="009829DC"/>
    <w:rsid w:val="0098356C"/>
    <w:rsid w:val="0099054F"/>
    <w:rsid w:val="0099288F"/>
    <w:rsid w:val="0099441B"/>
    <w:rsid w:val="00994AAF"/>
    <w:rsid w:val="00994BF2"/>
    <w:rsid w:val="009962E3"/>
    <w:rsid w:val="00997C27"/>
    <w:rsid w:val="009A3179"/>
    <w:rsid w:val="009A4FAA"/>
    <w:rsid w:val="009A58A1"/>
    <w:rsid w:val="009B0C0D"/>
    <w:rsid w:val="009B24B8"/>
    <w:rsid w:val="009B274F"/>
    <w:rsid w:val="009B5945"/>
    <w:rsid w:val="009B6B76"/>
    <w:rsid w:val="009B7036"/>
    <w:rsid w:val="009C02D2"/>
    <w:rsid w:val="009C0F12"/>
    <w:rsid w:val="009C10B5"/>
    <w:rsid w:val="009C235B"/>
    <w:rsid w:val="009C4272"/>
    <w:rsid w:val="009C6300"/>
    <w:rsid w:val="009C7B8E"/>
    <w:rsid w:val="009D033B"/>
    <w:rsid w:val="009D4C27"/>
    <w:rsid w:val="009D4EAF"/>
    <w:rsid w:val="009D5BC2"/>
    <w:rsid w:val="009D5DE9"/>
    <w:rsid w:val="009D7D72"/>
    <w:rsid w:val="009E05F6"/>
    <w:rsid w:val="009E1656"/>
    <w:rsid w:val="009E1EB5"/>
    <w:rsid w:val="009E68DF"/>
    <w:rsid w:val="009F280D"/>
    <w:rsid w:val="009F3357"/>
    <w:rsid w:val="009F33FD"/>
    <w:rsid w:val="009F43AD"/>
    <w:rsid w:val="009F51E2"/>
    <w:rsid w:val="009F79F5"/>
    <w:rsid w:val="00A003FD"/>
    <w:rsid w:val="00A00526"/>
    <w:rsid w:val="00A01A91"/>
    <w:rsid w:val="00A04468"/>
    <w:rsid w:val="00A13BF5"/>
    <w:rsid w:val="00A168A5"/>
    <w:rsid w:val="00A168CC"/>
    <w:rsid w:val="00A171C2"/>
    <w:rsid w:val="00A218DF"/>
    <w:rsid w:val="00A22CAF"/>
    <w:rsid w:val="00A236B8"/>
    <w:rsid w:val="00A258CE"/>
    <w:rsid w:val="00A2664E"/>
    <w:rsid w:val="00A26762"/>
    <w:rsid w:val="00A301DD"/>
    <w:rsid w:val="00A3030E"/>
    <w:rsid w:val="00A320E7"/>
    <w:rsid w:val="00A33361"/>
    <w:rsid w:val="00A4236E"/>
    <w:rsid w:val="00A437EA"/>
    <w:rsid w:val="00A43F95"/>
    <w:rsid w:val="00A44415"/>
    <w:rsid w:val="00A44DE7"/>
    <w:rsid w:val="00A47323"/>
    <w:rsid w:val="00A47BAC"/>
    <w:rsid w:val="00A52624"/>
    <w:rsid w:val="00A52B9C"/>
    <w:rsid w:val="00A554E9"/>
    <w:rsid w:val="00A561F8"/>
    <w:rsid w:val="00A569E0"/>
    <w:rsid w:val="00A57582"/>
    <w:rsid w:val="00A61A0E"/>
    <w:rsid w:val="00A64649"/>
    <w:rsid w:val="00A64768"/>
    <w:rsid w:val="00A660FC"/>
    <w:rsid w:val="00A7069A"/>
    <w:rsid w:val="00A70F30"/>
    <w:rsid w:val="00A71B3A"/>
    <w:rsid w:val="00A7394A"/>
    <w:rsid w:val="00A7686F"/>
    <w:rsid w:val="00A77A09"/>
    <w:rsid w:val="00A81341"/>
    <w:rsid w:val="00A81F96"/>
    <w:rsid w:val="00A85ED3"/>
    <w:rsid w:val="00A85FE5"/>
    <w:rsid w:val="00A8625C"/>
    <w:rsid w:val="00A91002"/>
    <w:rsid w:val="00A9269A"/>
    <w:rsid w:val="00A93D26"/>
    <w:rsid w:val="00A941D1"/>
    <w:rsid w:val="00A945E3"/>
    <w:rsid w:val="00A95DDB"/>
    <w:rsid w:val="00A96691"/>
    <w:rsid w:val="00A973F5"/>
    <w:rsid w:val="00A97D75"/>
    <w:rsid w:val="00A97F3D"/>
    <w:rsid w:val="00AA055E"/>
    <w:rsid w:val="00AA3A67"/>
    <w:rsid w:val="00AA5B1C"/>
    <w:rsid w:val="00AA62D4"/>
    <w:rsid w:val="00AB1546"/>
    <w:rsid w:val="00AB2ED1"/>
    <w:rsid w:val="00AB54E2"/>
    <w:rsid w:val="00AB5F93"/>
    <w:rsid w:val="00AB6415"/>
    <w:rsid w:val="00AC0591"/>
    <w:rsid w:val="00AC3763"/>
    <w:rsid w:val="00AC5689"/>
    <w:rsid w:val="00AC5A6C"/>
    <w:rsid w:val="00AC7AF1"/>
    <w:rsid w:val="00AD0B5A"/>
    <w:rsid w:val="00AD1A36"/>
    <w:rsid w:val="00AD1E37"/>
    <w:rsid w:val="00AE0277"/>
    <w:rsid w:val="00AE1210"/>
    <w:rsid w:val="00AE511C"/>
    <w:rsid w:val="00AE5B75"/>
    <w:rsid w:val="00AE7FF2"/>
    <w:rsid w:val="00AF029F"/>
    <w:rsid w:val="00AF2F05"/>
    <w:rsid w:val="00AF425D"/>
    <w:rsid w:val="00AF4982"/>
    <w:rsid w:val="00AF54BA"/>
    <w:rsid w:val="00AF5E6A"/>
    <w:rsid w:val="00B00E6A"/>
    <w:rsid w:val="00B02E2E"/>
    <w:rsid w:val="00B03980"/>
    <w:rsid w:val="00B055C3"/>
    <w:rsid w:val="00B064A9"/>
    <w:rsid w:val="00B066C9"/>
    <w:rsid w:val="00B0754C"/>
    <w:rsid w:val="00B0755D"/>
    <w:rsid w:val="00B10724"/>
    <w:rsid w:val="00B13727"/>
    <w:rsid w:val="00B14A9D"/>
    <w:rsid w:val="00B164D3"/>
    <w:rsid w:val="00B17C66"/>
    <w:rsid w:val="00B243C2"/>
    <w:rsid w:val="00B24FFF"/>
    <w:rsid w:val="00B25E67"/>
    <w:rsid w:val="00B26653"/>
    <w:rsid w:val="00B26969"/>
    <w:rsid w:val="00B32591"/>
    <w:rsid w:val="00B326A3"/>
    <w:rsid w:val="00B32BDD"/>
    <w:rsid w:val="00B33BBA"/>
    <w:rsid w:val="00B357D6"/>
    <w:rsid w:val="00B3788D"/>
    <w:rsid w:val="00B411CB"/>
    <w:rsid w:val="00B41431"/>
    <w:rsid w:val="00B42E64"/>
    <w:rsid w:val="00B42E9C"/>
    <w:rsid w:val="00B459C6"/>
    <w:rsid w:val="00B46021"/>
    <w:rsid w:val="00B46F23"/>
    <w:rsid w:val="00B5152A"/>
    <w:rsid w:val="00B521D0"/>
    <w:rsid w:val="00B52815"/>
    <w:rsid w:val="00B53261"/>
    <w:rsid w:val="00B537E3"/>
    <w:rsid w:val="00B54522"/>
    <w:rsid w:val="00B54746"/>
    <w:rsid w:val="00B60229"/>
    <w:rsid w:val="00B620FA"/>
    <w:rsid w:val="00B6369E"/>
    <w:rsid w:val="00B64025"/>
    <w:rsid w:val="00B65735"/>
    <w:rsid w:val="00B65FC3"/>
    <w:rsid w:val="00B6684F"/>
    <w:rsid w:val="00B70B60"/>
    <w:rsid w:val="00B71E5B"/>
    <w:rsid w:val="00B748B6"/>
    <w:rsid w:val="00B75D65"/>
    <w:rsid w:val="00B773A5"/>
    <w:rsid w:val="00B7780F"/>
    <w:rsid w:val="00B80187"/>
    <w:rsid w:val="00B850ED"/>
    <w:rsid w:val="00B85ABB"/>
    <w:rsid w:val="00B9076A"/>
    <w:rsid w:val="00B922EB"/>
    <w:rsid w:val="00B94C85"/>
    <w:rsid w:val="00B9511F"/>
    <w:rsid w:val="00B95CB9"/>
    <w:rsid w:val="00B9715B"/>
    <w:rsid w:val="00B97D26"/>
    <w:rsid w:val="00BA16BE"/>
    <w:rsid w:val="00BA1A39"/>
    <w:rsid w:val="00BA1C96"/>
    <w:rsid w:val="00BA315B"/>
    <w:rsid w:val="00BA35A2"/>
    <w:rsid w:val="00BA39E7"/>
    <w:rsid w:val="00BA44A0"/>
    <w:rsid w:val="00BA45C1"/>
    <w:rsid w:val="00BA514B"/>
    <w:rsid w:val="00BA5293"/>
    <w:rsid w:val="00BA5E74"/>
    <w:rsid w:val="00BB17CE"/>
    <w:rsid w:val="00BB2E15"/>
    <w:rsid w:val="00BB35B9"/>
    <w:rsid w:val="00BB38F4"/>
    <w:rsid w:val="00BB3FA9"/>
    <w:rsid w:val="00BB45C5"/>
    <w:rsid w:val="00BB7C65"/>
    <w:rsid w:val="00BC0AF2"/>
    <w:rsid w:val="00BC2887"/>
    <w:rsid w:val="00BD16F0"/>
    <w:rsid w:val="00BD2703"/>
    <w:rsid w:val="00BD506D"/>
    <w:rsid w:val="00BD6185"/>
    <w:rsid w:val="00BD6B2C"/>
    <w:rsid w:val="00BD7073"/>
    <w:rsid w:val="00BE298A"/>
    <w:rsid w:val="00BE59CA"/>
    <w:rsid w:val="00BE6C3A"/>
    <w:rsid w:val="00BE7015"/>
    <w:rsid w:val="00BE7B95"/>
    <w:rsid w:val="00BF0891"/>
    <w:rsid w:val="00BF142C"/>
    <w:rsid w:val="00BF2E86"/>
    <w:rsid w:val="00BF345A"/>
    <w:rsid w:val="00BF3604"/>
    <w:rsid w:val="00BF4138"/>
    <w:rsid w:val="00BF602C"/>
    <w:rsid w:val="00C00DBA"/>
    <w:rsid w:val="00C01F69"/>
    <w:rsid w:val="00C029C5"/>
    <w:rsid w:val="00C06B1D"/>
    <w:rsid w:val="00C11E4F"/>
    <w:rsid w:val="00C14490"/>
    <w:rsid w:val="00C165B8"/>
    <w:rsid w:val="00C22982"/>
    <w:rsid w:val="00C22DAB"/>
    <w:rsid w:val="00C2409B"/>
    <w:rsid w:val="00C319C2"/>
    <w:rsid w:val="00C31DFC"/>
    <w:rsid w:val="00C32D90"/>
    <w:rsid w:val="00C34396"/>
    <w:rsid w:val="00C36C3D"/>
    <w:rsid w:val="00C37260"/>
    <w:rsid w:val="00C4111D"/>
    <w:rsid w:val="00C43FA8"/>
    <w:rsid w:val="00C4458B"/>
    <w:rsid w:val="00C452F8"/>
    <w:rsid w:val="00C456C1"/>
    <w:rsid w:val="00C45739"/>
    <w:rsid w:val="00C5051B"/>
    <w:rsid w:val="00C57709"/>
    <w:rsid w:val="00C61DA1"/>
    <w:rsid w:val="00C67D2E"/>
    <w:rsid w:val="00C72BF7"/>
    <w:rsid w:val="00C72F4B"/>
    <w:rsid w:val="00C7619F"/>
    <w:rsid w:val="00C77060"/>
    <w:rsid w:val="00C80FFD"/>
    <w:rsid w:val="00C81A5C"/>
    <w:rsid w:val="00C81BE6"/>
    <w:rsid w:val="00C82377"/>
    <w:rsid w:val="00C82B7B"/>
    <w:rsid w:val="00C835C9"/>
    <w:rsid w:val="00C904AE"/>
    <w:rsid w:val="00C9150A"/>
    <w:rsid w:val="00C938C7"/>
    <w:rsid w:val="00C94B45"/>
    <w:rsid w:val="00C96B3B"/>
    <w:rsid w:val="00C976BE"/>
    <w:rsid w:val="00CA025A"/>
    <w:rsid w:val="00CA0727"/>
    <w:rsid w:val="00CA0A40"/>
    <w:rsid w:val="00CA25F6"/>
    <w:rsid w:val="00CA3648"/>
    <w:rsid w:val="00CA6B31"/>
    <w:rsid w:val="00CA6E15"/>
    <w:rsid w:val="00CA6FF3"/>
    <w:rsid w:val="00CB1B8B"/>
    <w:rsid w:val="00CB2D32"/>
    <w:rsid w:val="00CB3414"/>
    <w:rsid w:val="00CB6604"/>
    <w:rsid w:val="00CB675D"/>
    <w:rsid w:val="00CC1213"/>
    <w:rsid w:val="00CC29C4"/>
    <w:rsid w:val="00CC7701"/>
    <w:rsid w:val="00CC778E"/>
    <w:rsid w:val="00CD052D"/>
    <w:rsid w:val="00CD1491"/>
    <w:rsid w:val="00CD1621"/>
    <w:rsid w:val="00CD752E"/>
    <w:rsid w:val="00CE1DEC"/>
    <w:rsid w:val="00CE49CF"/>
    <w:rsid w:val="00CE603F"/>
    <w:rsid w:val="00CF0749"/>
    <w:rsid w:val="00CF0C64"/>
    <w:rsid w:val="00CF29FF"/>
    <w:rsid w:val="00CF2A17"/>
    <w:rsid w:val="00CF46B2"/>
    <w:rsid w:val="00CF4AF8"/>
    <w:rsid w:val="00CF5ABA"/>
    <w:rsid w:val="00CF64F0"/>
    <w:rsid w:val="00D03DDD"/>
    <w:rsid w:val="00D05ECB"/>
    <w:rsid w:val="00D06122"/>
    <w:rsid w:val="00D06610"/>
    <w:rsid w:val="00D0715E"/>
    <w:rsid w:val="00D10893"/>
    <w:rsid w:val="00D10D11"/>
    <w:rsid w:val="00D11EF0"/>
    <w:rsid w:val="00D13794"/>
    <w:rsid w:val="00D14843"/>
    <w:rsid w:val="00D154C2"/>
    <w:rsid w:val="00D2036A"/>
    <w:rsid w:val="00D20527"/>
    <w:rsid w:val="00D2203A"/>
    <w:rsid w:val="00D221C3"/>
    <w:rsid w:val="00D22AD1"/>
    <w:rsid w:val="00D23496"/>
    <w:rsid w:val="00D23C52"/>
    <w:rsid w:val="00D23F40"/>
    <w:rsid w:val="00D2533F"/>
    <w:rsid w:val="00D2577B"/>
    <w:rsid w:val="00D311D4"/>
    <w:rsid w:val="00D313A4"/>
    <w:rsid w:val="00D3210C"/>
    <w:rsid w:val="00D32452"/>
    <w:rsid w:val="00D33CB6"/>
    <w:rsid w:val="00D35E42"/>
    <w:rsid w:val="00D36072"/>
    <w:rsid w:val="00D3612A"/>
    <w:rsid w:val="00D4054A"/>
    <w:rsid w:val="00D41825"/>
    <w:rsid w:val="00D42378"/>
    <w:rsid w:val="00D43656"/>
    <w:rsid w:val="00D43DF1"/>
    <w:rsid w:val="00D43E8A"/>
    <w:rsid w:val="00D45186"/>
    <w:rsid w:val="00D50256"/>
    <w:rsid w:val="00D503BC"/>
    <w:rsid w:val="00D52206"/>
    <w:rsid w:val="00D534E6"/>
    <w:rsid w:val="00D56F87"/>
    <w:rsid w:val="00D60FBA"/>
    <w:rsid w:val="00D6178C"/>
    <w:rsid w:val="00D62C30"/>
    <w:rsid w:val="00D65211"/>
    <w:rsid w:val="00D65C4B"/>
    <w:rsid w:val="00D66FB4"/>
    <w:rsid w:val="00D70A46"/>
    <w:rsid w:val="00D711FB"/>
    <w:rsid w:val="00D7217F"/>
    <w:rsid w:val="00D73729"/>
    <w:rsid w:val="00D752D8"/>
    <w:rsid w:val="00D76F66"/>
    <w:rsid w:val="00D77943"/>
    <w:rsid w:val="00D80126"/>
    <w:rsid w:val="00D8226D"/>
    <w:rsid w:val="00D8321F"/>
    <w:rsid w:val="00D832F6"/>
    <w:rsid w:val="00D8435E"/>
    <w:rsid w:val="00D84B80"/>
    <w:rsid w:val="00D85651"/>
    <w:rsid w:val="00D85D01"/>
    <w:rsid w:val="00D85E83"/>
    <w:rsid w:val="00D86195"/>
    <w:rsid w:val="00D91999"/>
    <w:rsid w:val="00D93839"/>
    <w:rsid w:val="00D93FA1"/>
    <w:rsid w:val="00D94799"/>
    <w:rsid w:val="00D94F5C"/>
    <w:rsid w:val="00D95C25"/>
    <w:rsid w:val="00DA0419"/>
    <w:rsid w:val="00DA1E2C"/>
    <w:rsid w:val="00DA228F"/>
    <w:rsid w:val="00DA4DFA"/>
    <w:rsid w:val="00DA5B25"/>
    <w:rsid w:val="00DA6DE0"/>
    <w:rsid w:val="00DB00CF"/>
    <w:rsid w:val="00DB0239"/>
    <w:rsid w:val="00DB17C4"/>
    <w:rsid w:val="00DB1CB5"/>
    <w:rsid w:val="00DB40F1"/>
    <w:rsid w:val="00DB6E20"/>
    <w:rsid w:val="00DB70C1"/>
    <w:rsid w:val="00DB71A9"/>
    <w:rsid w:val="00DC3192"/>
    <w:rsid w:val="00DC65BB"/>
    <w:rsid w:val="00DD0201"/>
    <w:rsid w:val="00DD0764"/>
    <w:rsid w:val="00DD096D"/>
    <w:rsid w:val="00DD1B8E"/>
    <w:rsid w:val="00DD408D"/>
    <w:rsid w:val="00DD710D"/>
    <w:rsid w:val="00DE0759"/>
    <w:rsid w:val="00DE2E09"/>
    <w:rsid w:val="00DE2E21"/>
    <w:rsid w:val="00DE42F0"/>
    <w:rsid w:val="00DE4D7A"/>
    <w:rsid w:val="00DE4FD6"/>
    <w:rsid w:val="00DE66D4"/>
    <w:rsid w:val="00DF2B20"/>
    <w:rsid w:val="00DF4C25"/>
    <w:rsid w:val="00DF6D5F"/>
    <w:rsid w:val="00DF71A8"/>
    <w:rsid w:val="00E00328"/>
    <w:rsid w:val="00E00D3E"/>
    <w:rsid w:val="00E015AE"/>
    <w:rsid w:val="00E02898"/>
    <w:rsid w:val="00E0301A"/>
    <w:rsid w:val="00E11560"/>
    <w:rsid w:val="00E11ADA"/>
    <w:rsid w:val="00E1269F"/>
    <w:rsid w:val="00E14026"/>
    <w:rsid w:val="00E15B0E"/>
    <w:rsid w:val="00E17A81"/>
    <w:rsid w:val="00E26D1F"/>
    <w:rsid w:val="00E27B53"/>
    <w:rsid w:val="00E31221"/>
    <w:rsid w:val="00E33E3D"/>
    <w:rsid w:val="00E35158"/>
    <w:rsid w:val="00E36F4A"/>
    <w:rsid w:val="00E36F56"/>
    <w:rsid w:val="00E40793"/>
    <w:rsid w:val="00E440C8"/>
    <w:rsid w:val="00E44F78"/>
    <w:rsid w:val="00E456E0"/>
    <w:rsid w:val="00E45D32"/>
    <w:rsid w:val="00E46E8C"/>
    <w:rsid w:val="00E502E5"/>
    <w:rsid w:val="00E521D2"/>
    <w:rsid w:val="00E526E9"/>
    <w:rsid w:val="00E53464"/>
    <w:rsid w:val="00E54FC2"/>
    <w:rsid w:val="00E555CD"/>
    <w:rsid w:val="00E56936"/>
    <w:rsid w:val="00E62366"/>
    <w:rsid w:val="00E62594"/>
    <w:rsid w:val="00E65134"/>
    <w:rsid w:val="00E66F5E"/>
    <w:rsid w:val="00E67C25"/>
    <w:rsid w:val="00E7192A"/>
    <w:rsid w:val="00E74D19"/>
    <w:rsid w:val="00E75200"/>
    <w:rsid w:val="00E80EE2"/>
    <w:rsid w:val="00E8290C"/>
    <w:rsid w:val="00E83DE1"/>
    <w:rsid w:val="00E859D6"/>
    <w:rsid w:val="00E859FF"/>
    <w:rsid w:val="00E86BAF"/>
    <w:rsid w:val="00E874BF"/>
    <w:rsid w:val="00E87B11"/>
    <w:rsid w:val="00E92FD4"/>
    <w:rsid w:val="00E9445E"/>
    <w:rsid w:val="00E950A2"/>
    <w:rsid w:val="00E96D73"/>
    <w:rsid w:val="00EA1428"/>
    <w:rsid w:val="00EA4A1A"/>
    <w:rsid w:val="00EA555C"/>
    <w:rsid w:val="00EA5D23"/>
    <w:rsid w:val="00EA6984"/>
    <w:rsid w:val="00EB5E3A"/>
    <w:rsid w:val="00EB5EC7"/>
    <w:rsid w:val="00EB65BD"/>
    <w:rsid w:val="00EB6688"/>
    <w:rsid w:val="00EB7BF1"/>
    <w:rsid w:val="00EC1DDE"/>
    <w:rsid w:val="00EC365F"/>
    <w:rsid w:val="00EC3BF0"/>
    <w:rsid w:val="00EC3FA4"/>
    <w:rsid w:val="00ED04A1"/>
    <w:rsid w:val="00ED2EE4"/>
    <w:rsid w:val="00ED431F"/>
    <w:rsid w:val="00ED6B88"/>
    <w:rsid w:val="00EE13E3"/>
    <w:rsid w:val="00EE16E0"/>
    <w:rsid w:val="00EE1936"/>
    <w:rsid w:val="00EE3D40"/>
    <w:rsid w:val="00EE4F43"/>
    <w:rsid w:val="00EE673F"/>
    <w:rsid w:val="00EE76C6"/>
    <w:rsid w:val="00EF16C9"/>
    <w:rsid w:val="00EF2874"/>
    <w:rsid w:val="00EF7A2C"/>
    <w:rsid w:val="00F028E8"/>
    <w:rsid w:val="00F03890"/>
    <w:rsid w:val="00F038D9"/>
    <w:rsid w:val="00F06EBE"/>
    <w:rsid w:val="00F0770B"/>
    <w:rsid w:val="00F102B4"/>
    <w:rsid w:val="00F10EA6"/>
    <w:rsid w:val="00F11D9B"/>
    <w:rsid w:val="00F1461C"/>
    <w:rsid w:val="00F21438"/>
    <w:rsid w:val="00F2345E"/>
    <w:rsid w:val="00F23AC7"/>
    <w:rsid w:val="00F24BFE"/>
    <w:rsid w:val="00F257C9"/>
    <w:rsid w:val="00F25B26"/>
    <w:rsid w:val="00F27209"/>
    <w:rsid w:val="00F273DF"/>
    <w:rsid w:val="00F27A11"/>
    <w:rsid w:val="00F3099B"/>
    <w:rsid w:val="00F31DF9"/>
    <w:rsid w:val="00F326D8"/>
    <w:rsid w:val="00F33D68"/>
    <w:rsid w:val="00F36046"/>
    <w:rsid w:val="00F36D4A"/>
    <w:rsid w:val="00F42E56"/>
    <w:rsid w:val="00F44612"/>
    <w:rsid w:val="00F44C2A"/>
    <w:rsid w:val="00F50F5C"/>
    <w:rsid w:val="00F51107"/>
    <w:rsid w:val="00F51AA5"/>
    <w:rsid w:val="00F5357D"/>
    <w:rsid w:val="00F55452"/>
    <w:rsid w:val="00F56E96"/>
    <w:rsid w:val="00F60F54"/>
    <w:rsid w:val="00F612B2"/>
    <w:rsid w:val="00F63238"/>
    <w:rsid w:val="00F670B7"/>
    <w:rsid w:val="00F7023B"/>
    <w:rsid w:val="00F70993"/>
    <w:rsid w:val="00F722CF"/>
    <w:rsid w:val="00F72369"/>
    <w:rsid w:val="00F72503"/>
    <w:rsid w:val="00F745C3"/>
    <w:rsid w:val="00F759D9"/>
    <w:rsid w:val="00F801FE"/>
    <w:rsid w:val="00F817E0"/>
    <w:rsid w:val="00F85400"/>
    <w:rsid w:val="00F86A61"/>
    <w:rsid w:val="00F871D0"/>
    <w:rsid w:val="00F90AAE"/>
    <w:rsid w:val="00F90B8E"/>
    <w:rsid w:val="00F932FC"/>
    <w:rsid w:val="00F94F2B"/>
    <w:rsid w:val="00F9545F"/>
    <w:rsid w:val="00FA0722"/>
    <w:rsid w:val="00FA2D6D"/>
    <w:rsid w:val="00FA4BED"/>
    <w:rsid w:val="00FA4EB9"/>
    <w:rsid w:val="00FA6679"/>
    <w:rsid w:val="00FA6CEB"/>
    <w:rsid w:val="00FB06DB"/>
    <w:rsid w:val="00FB43F4"/>
    <w:rsid w:val="00FB64BF"/>
    <w:rsid w:val="00FB6DFC"/>
    <w:rsid w:val="00FB6E2A"/>
    <w:rsid w:val="00FC2AD4"/>
    <w:rsid w:val="00FC3128"/>
    <w:rsid w:val="00FC40ED"/>
    <w:rsid w:val="00FC46CB"/>
    <w:rsid w:val="00FC5285"/>
    <w:rsid w:val="00FC5372"/>
    <w:rsid w:val="00FD12F0"/>
    <w:rsid w:val="00FD192A"/>
    <w:rsid w:val="00FD3106"/>
    <w:rsid w:val="00FD3384"/>
    <w:rsid w:val="00FD64B0"/>
    <w:rsid w:val="00FE180D"/>
    <w:rsid w:val="00FE2CB7"/>
    <w:rsid w:val="00FE6744"/>
    <w:rsid w:val="00FF062F"/>
    <w:rsid w:val="00FF57A4"/>
    <w:rsid w:val="00FF6127"/>
    <w:rsid w:val="00FF6B1C"/>
    <w:rsid w:val="00FF7469"/>
    <w:rsid w:val="00FF7E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346C9"/>
  <w15:chartTrackingRefBased/>
  <w15:docId w15:val="{3C9A0CF6-C386-46BF-96D2-1A63A89F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2815"/>
    <w:pPr>
      <w:spacing w:after="0" w:line="240" w:lineRule="auto"/>
    </w:pPr>
    <w:rPr>
      <w:rFonts w:eastAsiaTheme="minorEastAsia"/>
      <w:sz w:val="24"/>
      <w:szCs w:val="24"/>
    </w:rPr>
  </w:style>
  <w:style w:type="paragraph" w:styleId="Nadpis2">
    <w:name w:val="heading 2"/>
    <w:basedOn w:val="Normln"/>
    <w:next w:val="Normln"/>
    <w:link w:val="Nadpis2Char"/>
    <w:uiPriority w:val="9"/>
    <w:unhideWhenUsed/>
    <w:qFormat/>
    <w:rsid w:val="00B52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unhideWhenUsed/>
    <w:qFormat/>
    <w:rsid w:val="00B52815"/>
    <w:pPr>
      <w:keepNext/>
      <w:keepLines/>
      <w:spacing w:before="40" w:line="256" w:lineRule="auto"/>
      <w:outlineLvl w:val="4"/>
    </w:pPr>
    <w:rPr>
      <w:rFonts w:ascii="Calibri Light" w:eastAsia="SimSun" w:hAnsi="Calibri Light" w:cs="Times New Roman"/>
      <w:color w:val="2E74B5"/>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52815"/>
    <w:rPr>
      <w:rFonts w:asciiTheme="majorHAnsi" w:eastAsiaTheme="majorEastAsia" w:hAnsiTheme="majorHAnsi" w:cstheme="majorBidi"/>
      <w:color w:val="2E74B5" w:themeColor="accent1" w:themeShade="BF"/>
      <w:sz w:val="26"/>
      <w:szCs w:val="26"/>
    </w:rPr>
  </w:style>
  <w:style w:type="character" w:customStyle="1" w:styleId="Nadpis5Char">
    <w:name w:val="Nadpis 5 Char"/>
    <w:basedOn w:val="Standardnpsmoodstavce"/>
    <w:link w:val="Nadpis5"/>
    <w:uiPriority w:val="9"/>
    <w:rsid w:val="00B52815"/>
    <w:rPr>
      <w:rFonts w:ascii="Calibri Light" w:eastAsia="SimSun" w:hAnsi="Calibri Light" w:cs="Times New Roman"/>
      <w:color w:val="2E74B5"/>
      <w:lang w:eastAsia="cs-CZ"/>
    </w:rPr>
  </w:style>
  <w:style w:type="paragraph" w:styleId="Zhlav">
    <w:name w:val="header"/>
    <w:basedOn w:val="Normln"/>
    <w:link w:val="ZhlavChar"/>
    <w:uiPriority w:val="99"/>
    <w:unhideWhenUsed/>
    <w:rsid w:val="00B52815"/>
    <w:pPr>
      <w:tabs>
        <w:tab w:val="center" w:pos="4536"/>
        <w:tab w:val="right" w:pos="9072"/>
      </w:tabs>
    </w:pPr>
    <w:rPr>
      <w:rFonts w:eastAsiaTheme="minorHAnsi"/>
      <w:sz w:val="22"/>
      <w:szCs w:val="22"/>
    </w:rPr>
  </w:style>
  <w:style w:type="character" w:customStyle="1" w:styleId="ZhlavChar">
    <w:name w:val="Záhlaví Char"/>
    <w:basedOn w:val="Standardnpsmoodstavce"/>
    <w:link w:val="Zhlav"/>
    <w:uiPriority w:val="99"/>
    <w:rsid w:val="00B52815"/>
  </w:style>
  <w:style w:type="paragraph" w:styleId="Zpat">
    <w:name w:val="footer"/>
    <w:basedOn w:val="Normln"/>
    <w:link w:val="ZpatChar"/>
    <w:uiPriority w:val="99"/>
    <w:unhideWhenUsed/>
    <w:rsid w:val="00B52815"/>
    <w:pPr>
      <w:tabs>
        <w:tab w:val="center" w:pos="4536"/>
        <w:tab w:val="right" w:pos="9072"/>
      </w:tabs>
    </w:pPr>
    <w:rPr>
      <w:rFonts w:eastAsiaTheme="minorHAnsi"/>
      <w:sz w:val="22"/>
      <w:szCs w:val="22"/>
    </w:rPr>
  </w:style>
  <w:style w:type="character" w:customStyle="1" w:styleId="ZpatChar">
    <w:name w:val="Zápatí Char"/>
    <w:basedOn w:val="Standardnpsmoodstavce"/>
    <w:link w:val="Zpat"/>
    <w:uiPriority w:val="99"/>
    <w:rsid w:val="00B52815"/>
  </w:style>
  <w:style w:type="character" w:styleId="Hypertextovodkaz">
    <w:name w:val="Hyperlink"/>
    <w:basedOn w:val="Standardnpsmoodstavce"/>
    <w:uiPriority w:val="99"/>
    <w:unhideWhenUsed/>
    <w:rsid w:val="00B52815"/>
    <w:rPr>
      <w:color w:val="0563C1" w:themeColor="hyperlink"/>
      <w:u w:val="single"/>
    </w:rPr>
  </w:style>
  <w:style w:type="paragraph" w:customStyle="1" w:styleId="Lettersignature">
    <w:name w:val="Letter signature"/>
    <w:basedOn w:val="Normln"/>
    <w:rsid w:val="00B52815"/>
    <w:pPr>
      <w:keepNext/>
      <w:keepLines/>
      <w:spacing w:line="260" w:lineRule="atLeast"/>
    </w:pPr>
    <w:rPr>
      <w:rFonts w:ascii="Times New Roman" w:eastAsia="Times New Roman" w:hAnsi="Times New Roman" w:cs="Times New Roman"/>
      <w:sz w:val="22"/>
      <w:lang w:val="en-US"/>
    </w:rPr>
  </w:style>
  <w:style w:type="table" w:styleId="Mkatabulky">
    <w:name w:val="Table Grid"/>
    <w:basedOn w:val="Normlntabulka"/>
    <w:uiPriority w:val="59"/>
    <w:rsid w:val="00B5281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B52815"/>
    <w:rPr>
      <w:b/>
      <w:bCs/>
      <w:color w:val="auto"/>
    </w:rPr>
  </w:style>
  <w:style w:type="paragraph" w:styleId="slovanseznam2">
    <w:name w:val="List Number 2"/>
    <w:basedOn w:val="Normln"/>
    <w:unhideWhenUsed/>
    <w:rsid w:val="00B52815"/>
    <w:pPr>
      <w:numPr>
        <w:numId w:val="1"/>
      </w:numPr>
      <w:tabs>
        <w:tab w:val="clear" w:pos="643"/>
        <w:tab w:val="num" w:pos="720"/>
      </w:tabs>
      <w:ind w:left="0" w:firstLine="0"/>
      <w:contextualSpacing/>
    </w:pPr>
    <w:rPr>
      <w:rFonts w:ascii="Calibri" w:eastAsia="Times New Roman" w:hAnsi="Calibri" w:cs="Times New Roman"/>
    </w:rPr>
  </w:style>
  <w:style w:type="paragraph" w:styleId="Zkladntext">
    <w:name w:val="Body Text"/>
    <w:basedOn w:val="Normln"/>
    <w:link w:val="ZkladntextChar"/>
    <w:unhideWhenUsed/>
    <w:rsid w:val="00C9150A"/>
    <w:pPr>
      <w:spacing w:after="120" w:line="256" w:lineRule="auto"/>
    </w:pPr>
    <w:rPr>
      <w:rFonts w:ascii="Calibri" w:eastAsia="Times New Roman" w:hAnsi="Calibri" w:cs="Times New Roman"/>
      <w:sz w:val="22"/>
      <w:szCs w:val="22"/>
      <w:lang w:eastAsia="cs-CZ"/>
    </w:rPr>
  </w:style>
  <w:style w:type="character" w:customStyle="1" w:styleId="ZkladntextChar">
    <w:name w:val="Základní text Char"/>
    <w:basedOn w:val="Standardnpsmoodstavce"/>
    <w:link w:val="Zkladntext"/>
    <w:rsid w:val="00B52815"/>
    <w:rPr>
      <w:rFonts w:ascii="Calibri" w:eastAsia="Times New Roman" w:hAnsi="Calibri" w:cs="Times New Roman"/>
      <w:lang w:eastAsia="cs-CZ"/>
    </w:rPr>
  </w:style>
  <w:style w:type="character" w:customStyle="1" w:styleId="OdstavecseseznamemChar">
    <w:name w:val="Odstavec se seznamem Char"/>
    <w:link w:val="Odstavecseseznamem"/>
    <w:uiPriority w:val="34"/>
    <w:locked/>
    <w:rsid w:val="00B52815"/>
  </w:style>
  <w:style w:type="paragraph" w:styleId="Odstavecseseznamem">
    <w:name w:val="List Paragraph"/>
    <w:basedOn w:val="Normln"/>
    <w:link w:val="OdstavecseseznamemChar"/>
    <w:uiPriority w:val="34"/>
    <w:qFormat/>
    <w:rsid w:val="00B52815"/>
    <w:pPr>
      <w:spacing w:after="160" w:line="256" w:lineRule="auto"/>
      <w:ind w:left="708"/>
    </w:pPr>
    <w:rPr>
      <w:rFonts w:eastAsiaTheme="minorHAnsi"/>
      <w:sz w:val="22"/>
      <w:szCs w:val="22"/>
    </w:rPr>
  </w:style>
  <w:style w:type="paragraph" w:customStyle="1" w:styleId="JarmilaL1">
    <w:name w:val="Jarmila_L1"/>
    <w:basedOn w:val="Normln"/>
    <w:next w:val="Zkladntext"/>
    <w:rsid w:val="00B52815"/>
    <w:pPr>
      <w:numPr>
        <w:numId w:val="2"/>
      </w:numPr>
      <w:spacing w:after="240" w:line="256" w:lineRule="auto"/>
      <w:jc w:val="center"/>
      <w:outlineLvl w:val="0"/>
    </w:pPr>
    <w:rPr>
      <w:rFonts w:ascii="Calibri" w:eastAsia="Times New Roman" w:hAnsi="Calibri" w:cs="Times New Roman"/>
      <w:sz w:val="22"/>
      <w:szCs w:val="20"/>
    </w:rPr>
  </w:style>
  <w:style w:type="paragraph" w:customStyle="1" w:styleId="JarmilaL2">
    <w:name w:val="Jarmila_L2"/>
    <w:basedOn w:val="JarmilaL1"/>
    <w:next w:val="Zkladntext"/>
    <w:rsid w:val="003E044F"/>
    <w:pPr>
      <w:numPr>
        <w:ilvl w:val="1"/>
      </w:numPr>
      <w:jc w:val="both"/>
      <w:outlineLvl w:val="1"/>
    </w:pPr>
  </w:style>
  <w:style w:type="paragraph" w:customStyle="1" w:styleId="JarmilaL3">
    <w:name w:val="Jarmila_L3"/>
    <w:basedOn w:val="JarmilaL2"/>
    <w:next w:val="Zkladntext"/>
    <w:rsid w:val="00B52815"/>
    <w:pPr>
      <w:numPr>
        <w:ilvl w:val="2"/>
      </w:numPr>
      <w:outlineLvl w:val="2"/>
    </w:pPr>
  </w:style>
  <w:style w:type="paragraph" w:customStyle="1" w:styleId="JarmilaL4">
    <w:name w:val="Jarmila_L4"/>
    <w:basedOn w:val="JarmilaL3"/>
    <w:next w:val="Zkladntext"/>
    <w:rsid w:val="00B52815"/>
    <w:pPr>
      <w:numPr>
        <w:ilvl w:val="3"/>
      </w:numPr>
      <w:outlineLvl w:val="3"/>
    </w:pPr>
  </w:style>
  <w:style w:type="paragraph" w:customStyle="1" w:styleId="Level1">
    <w:name w:val="Level 1"/>
    <w:basedOn w:val="Normln"/>
    <w:next w:val="Normln"/>
    <w:rsid w:val="00B52815"/>
    <w:pPr>
      <w:keepNext/>
      <w:numPr>
        <w:numId w:val="3"/>
      </w:numPr>
      <w:spacing w:before="120" w:after="210" w:line="264" w:lineRule="auto"/>
      <w:jc w:val="both"/>
      <w:outlineLvl w:val="0"/>
    </w:pPr>
    <w:rPr>
      <w:rFonts w:ascii="Arial" w:eastAsia="Times New Roman" w:hAnsi="Arial" w:cs="Arial"/>
      <w:b/>
      <w:smallCaps/>
      <w:kern w:val="20"/>
      <w:sz w:val="21"/>
      <w:szCs w:val="21"/>
    </w:rPr>
  </w:style>
  <w:style w:type="paragraph" w:customStyle="1" w:styleId="Level2">
    <w:name w:val="Level 2"/>
    <w:basedOn w:val="Normln"/>
    <w:rsid w:val="00B52815"/>
    <w:pPr>
      <w:keepNext/>
      <w:numPr>
        <w:ilvl w:val="1"/>
        <w:numId w:val="3"/>
      </w:numPr>
      <w:spacing w:before="40" w:after="210" w:line="264" w:lineRule="auto"/>
      <w:jc w:val="both"/>
      <w:outlineLvl w:val="1"/>
    </w:pPr>
    <w:rPr>
      <w:rFonts w:ascii="Arial" w:eastAsia="Times New Roman" w:hAnsi="Arial" w:cs="Arial"/>
      <w:kern w:val="20"/>
      <w:sz w:val="21"/>
      <w:szCs w:val="21"/>
    </w:rPr>
  </w:style>
  <w:style w:type="paragraph" w:customStyle="1" w:styleId="Level4">
    <w:name w:val="Level 4"/>
    <w:basedOn w:val="Normln"/>
    <w:rsid w:val="00B52815"/>
    <w:pPr>
      <w:numPr>
        <w:ilvl w:val="3"/>
        <w:numId w:val="3"/>
      </w:numPr>
      <w:spacing w:after="140" w:line="288" w:lineRule="auto"/>
      <w:jc w:val="both"/>
      <w:outlineLvl w:val="3"/>
    </w:pPr>
    <w:rPr>
      <w:rFonts w:ascii="Arial" w:eastAsia="Times New Roman" w:hAnsi="Arial" w:cs="Arial"/>
      <w:kern w:val="20"/>
      <w:sz w:val="20"/>
      <w:szCs w:val="20"/>
      <w:lang w:val="en-GB"/>
    </w:rPr>
  </w:style>
  <w:style w:type="paragraph" w:customStyle="1" w:styleId="Level5">
    <w:name w:val="Level 5"/>
    <w:basedOn w:val="Normln"/>
    <w:rsid w:val="00B52815"/>
    <w:pPr>
      <w:numPr>
        <w:ilvl w:val="4"/>
        <w:numId w:val="3"/>
      </w:numPr>
      <w:spacing w:after="140" w:line="288" w:lineRule="auto"/>
      <w:jc w:val="both"/>
      <w:outlineLvl w:val="4"/>
    </w:pPr>
    <w:rPr>
      <w:rFonts w:ascii="Arial" w:eastAsia="Times New Roman" w:hAnsi="Arial" w:cs="Arial"/>
      <w:kern w:val="20"/>
      <w:sz w:val="20"/>
      <w:szCs w:val="20"/>
      <w:lang w:val="en-GB"/>
    </w:rPr>
  </w:style>
  <w:style w:type="paragraph" w:customStyle="1" w:styleId="Level6">
    <w:name w:val="Level 6"/>
    <w:basedOn w:val="Normln"/>
    <w:rsid w:val="00B52815"/>
    <w:pPr>
      <w:numPr>
        <w:ilvl w:val="5"/>
        <w:numId w:val="3"/>
      </w:numPr>
      <w:spacing w:after="140" w:line="288" w:lineRule="auto"/>
      <w:jc w:val="both"/>
      <w:outlineLvl w:val="5"/>
    </w:pPr>
    <w:rPr>
      <w:rFonts w:ascii="Arial" w:eastAsia="Times New Roman" w:hAnsi="Arial" w:cs="Arial"/>
      <w:kern w:val="20"/>
      <w:sz w:val="20"/>
      <w:szCs w:val="20"/>
      <w:lang w:val="en-GB"/>
    </w:rPr>
  </w:style>
  <w:style w:type="paragraph" w:customStyle="1" w:styleId="Level3">
    <w:name w:val="Level 3"/>
    <w:basedOn w:val="Normln"/>
    <w:rsid w:val="00B52815"/>
    <w:pPr>
      <w:numPr>
        <w:ilvl w:val="2"/>
        <w:numId w:val="3"/>
      </w:numPr>
      <w:spacing w:before="40" w:after="210" w:line="264" w:lineRule="auto"/>
      <w:jc w:val="both"/>
      <w:outlineLvl w:val="2"/>
    </w:pPr>
    <w:rPr>
      <w:rFonts w:ascii="Arial" w:eastAsia="Times New Roman" w:hAnsi="Arial" w:cs="Arial"/>
      <w:kern w:val="20"/>
      <w:sz w:val="21"/>
      <w:szCs w:val="21"/>
    </w:rPr>
  </w:style>
  <w:style w:type="paragraph" w:customStyle="1" w:styleId="ClanekL1">
    <w:name w:val="Clanek_L1"/>
    <w:basedOn w:val="Normln"/>
    <w:next w:val="Normln"/>
    <w:rsid w:val="00B52815"/>
    <w:pPr>
      <w:keepNext/>
      <w:numPr>
        <w:numId w:val="4"/>
      </w:numPr>
      <w:spacing w:before="360" w:after="120" w:line="360" w:lineRule="auto"/>
      <w:jc w:val="center"/>
      <w:outlineLvl w:val="0"/>
    </w:pPr>
    <w:rPr>
      <w:rFonts w:ascii="Times New Roman" w:eastAsia="Times New Roman" w:hAnsi="Times New Roman" w:cs="Times New Roman"/>
      <w:b/>
      <w:szCs w:val="20"/>
      <w:lang w:val="en-US"/>
    </w:rPr>
  </w:style>
  <w:style w:type="paragraph" w:customStyle="1" w:styleId="BNTSi">
    <w:name w:val="BNT_S__i)"/>
    <w:basedOn w:val="Normln"/>
    <w:next w:val="Normln"/>
    <w:autoRedefine/>
    <w:qFormat/>
    <w:rsid w:val="00B52815"/>
    <w:pPr>
      <w:numPr>
        <w:ilvl w:val="3"/>
        <w:numId w:val="4"/>
      </w:numPr>
      <w:tabs>
        <w:tab w:val="left" w:pos="3261"/>
      </w:tabs>
      <w:spacing w:before="120" w:after="120"/>
      <w:ind w:left="3261"/>
      <w:jc w:val="both"/>
      <w:outlineLvl w:val="0"/>
    </w:pPr>
    <w:rPr>
      <w:rFonts w:ascii="Arial" w:eastAsia="SimSun" w:hAnsi="Arial" w:cs="Arial"/>
      <w:noProof/>
      <w:sz w:val="20"/>
      <w:szCs w:val="20"/>
      <w:lang w:val="en-US"/>
    </w:rPr>
  </w:style>
  <w:style w:type="paragraph" w:customStyle="1" w:styleId="ArticleL1">
    <w:name w:val="Article_L1"/>
    <w:basedOn w:val="Normln"/>
    <w:next w:val="Normln"/>
    <w:rsid w:val="00B52815"/>
    <w:pPr>
      <w:keepNext/>
      <w:numPr>
        <w:numId w:val="5"/>
      </w:numPr>
      <w:spacing w:before="360" w:after="240"/>
      <w:jc w:val="center"/>
      <w:outlineLvl w:val="0"/>
    </w:pPr>
    <w:rPr>
      <w:rFonts w:ascii="Times New Roman" w:eastAsia="Times New Roman" w:hAnsi="Times New Roman" w:cs="Times New Roman"/>
      <w:b/>
      <w:sz w:val="22"/>
      <w:szCs w:val="20"/>
      <w:lang w:val="en-US"/>
    </w:rPr>
  </w:style>
  <w:style w:type="paragraph" w:customStyle="1" w:styleId="ArticleL2">
    <w:name w:val="Article_L2"/>
    <w:basedOn w:val="ArticleL1"/>
    <w:next w:val="Normln"/>
    <w:rsid w:val="00B52815"/>
    <w:pPr>
      <w:keepNext w:val="0"/>
      <w:numPr>
        <w:ilvl w:val="1"/>
      </w:numPr>
      <w:spacing w:before="0"/>
      <w:jc w:val="both"/>
      <w:outlineLvl w:val="1"/>
    </w:pPr>
    <w:rPr>
      <w:b w:val="0"/>
    </w:rPr>
  </w:style>
  <w:style w:type="paragraph" w:customStyle="1" w:styleId="ArticleL3">
    <w:name w:val="Article_L3"/>
    <w:basedOn w:val="ArticleL2"/>
    <w:next w:val="Normln"/>
    <w:rsid w:val="00B52815"/>
    <w:pPr>
      <w:numPr>
        <w:ilvl w:val="2"/>
      </w:numPr>
      <w:outlineLvl w:val="2"/>
    </w:pPr>
  </w:style>
  <w:style w:type="paragraph" w:customStyle="1" w:styleId="ArticleL4">
    <w:name w:val="Article_L4"/>
    <w:basedOn w:val="ArticleL3"/>
    <w:next w:val="Normln"/>
    <w:rsid w:val="00B52815"/>
    <w:pPr>
      <w:numPr>
        <w:ilvl w:val="3"/>
      </w:numPr>
      <w:outlineLvl w:val="3"/>
    </w:pPr>
  </w:style>
  <w:style w:type="paragraph" w:customStyle="1" w:styleId="SmlouvaczL1">
    <w:name w:val="Smlouvacz_L1"/>
    <w:basedOn w:val="Normln"/>
    <w:next w:val="Zkladntext"/>
    <w:autoRedefine/>
    <w:rsid w:val="00B52815"/>
    <w:pPr>
      <w:keepNext/>
      <w:numPr>
        <w:numId w:val="6"/>
      </w:numPr>
      <w:spacing w:after="240"/>
      <w:jc w:val="center"/>
      <w:outlineLvl w:val="0"/>
    </w:pPr>
    <w:rPr>
      <w:rFonts w:ascii="Times New Roman" w:eastAsia="Times New Roman" w:hAnsi="Times New Roman" w:cs="Times New Roman"/>
      <w:b/>
      <w:sz w:val="22"/>
      <w:szCs w:val="20"/>
    </w:rPr>
  </w:style>
  <w:style w:type="paragraph" w:customStyle="1" w:styleId="SmlouvaczL2">
    <w:name w:val="Smlouvacz_L2"/>
    <w:basedOn w:val="SmlouvaczL1"/>
    <w:next w:val="Zkladntext"/>
    <w:rsid w:val="00B52815"/>
    <w:pPr>
      <w:keepNext w:val="0"/>
      <w:numPr>
        <w:ilvl w:val="1"/>
      </w:numPr>
      <w:jc w:val="both"/>
      <w:outlineLvl w:val="1"/>
    </w:pPr>
    <w:rPr>
      <w:b w:val="0"/>
    </w:rPr>
  </w:style>
  <w:style w:type="paragraph" w:customStyle="1" w:styleId="SmlouvaczL3">
    <w:name w:val="Smlouvacz_L3"/>
    <w:basedOn w:val="SmlouvaczL2"/>
    <w:next w:val="Zkladntext"/>
    <w:rsid w:val="003E044F"/>
    <w:pPr>
      <w:numPr>
        <w:ilvl w:val="2"/>
      </w:numPr>
      <w:outlineLvl w:val="2"/>
    </w:pPr>
  </w:style>
  <w:style w:type="paragraph" w:customStyle="1" w:styleId="SmlouvaczL4">
    <w:name w:val="Smlouvacz_L4"/>
    <w:basedOn w:val="SmlouvaczL3"/>
    <w:next w:val="Zkladntext"/>
    <w:rsid w:val="003E044F"/>
    <w:pPr>
      <w:numPr>
        <w:ilvl w:val="3"/>
      </w:numPr>
      <w:outlineLvl w:val="3"/>
    </w:pPr>
  </w:style>
  <w:style w:type="paragraph" w:customStyle="1" w:styleId="SmlouvaczL5">
    <w:name w:val="Smlouvacz_L5"/>
    <w:basedOn w:val="SmlouvaczL4"/>
    <w:next w:val="Zkladntext"/>
    <w:rsid w:val="00B52815"/>
    <w:pPr>
      <w:numPr>
        <w:ilvl w:val="4"/>
      </w:numPr>
      <w:outlineLvl w:val="4"/>
    </w:pPr>
    <w:rPr>
      <w:sz w:val="24"/>
    </w:rPr>
  </w:style>
  <w:style w:type="paragraph" w:customStyle="1" w:styleId="SmlouvaczL6">
    <w:name w:val="Smlouvacz_L6"/>
    <w:basedOn w:val="SmlouvaczL5"/>
    <w:next w:val="Zkladntext"/>
    <w:rsid w:val="00B52815"/>
    <w:pPr>
      <w:numPr>
        <w:ilvl w:val="5"/>
      </w:numPr>
      <w:outlineLvl w:val="5"/>
    </w:pPr>
  </w:style>
  <w:style w:type="paragraph" w:customStyle="1" w:styleId="SmlouvaczL7">
    <w:name w:val="Smlouvacz_L7"/>
    <w:basedOn w:val="SmlouvaczL6"/>
    <w:next w:val="Zkladntext"/>
    <w:rsid w:val="00B52815"/>
    <w:pPr>
      <w:numPr>
        <w:ilvl w:val="6"/>
      </w:numPr>
      <w:jc w:val="left"/>
      <w:outlineLvl w:val="6"/>
    </w:pPr>
  </w:style>
  <w:style w:type="paragraph" w:customStyle="1" w:styleId="SmlouvaczL8">
    <w:name w:val="Smlouvacz_L8"/>
    <w:basedOn w:val="SmlouvaczL7"/>
    <w:next w:val="Zkladntext"/>
    <w:rsid w:val="00B52815"/>
    <w:pPr>
      <w:numPr>
        <w:ilvl w:val="7"/>
      </w:numPr>
      <w:outlineLvl w:val="7"/>
    </w:pPr>
  </w:style>
  <w:style w:type="paragraph" w:customStyle="1" w:styleId="SmlouvaczL9">
    <w:name w:val="Smlouvacz_L9"/>
    <w:basedOn w:val="SmlouvaczL8"/>
    <w:next w:val="Zkladntext"/>
    <w:rsid w:val="00B52815"/>
    <w:pPr>
      <w:numPr>
        <w:ilvl w:val="8"/>
      </w:numPr>
      <w:outlineLvl w:val="8"/>
    </w:pPr>
  </w:style>
  <w:style w:type="character" w:customStyle="1" w:styleId="DefinitionChar">
    <w:name w:val="Definition Char"/>
    <w:link w:val="Definition"/>
    <w:locked/>
    <w:rsid w:val="00B52815"/>
    <w:rPr>
      <w:rFonts w:ascii="Arial" w:hAnsi="Arial" w:cs="Arial"/>
    </w:rPr>
  </w:style>
  <w:style w:type="paragraph" w:customStyle="1" w:styleId="Definition">
    <w:name w:val="Definition"/>
    <w:basedOn w:val="Normln"/>
    <w:link w:val="DefinitionChar"/>
    <w:rsid w:val="00B52815"/>
    <w:pPr>
      <w:widowControl w:val="0"/>
      <w:overflowPunct w:val="0"/>
      <w:autoSpaceDE w:val="0"/>
      <w:autoSpaceDN w:val="0"/>
      <w:adjustRightInd w:val="0"/>
      <w:spacing w:after="240"/>
      <w:jc w:val="both"/>
    </w:pPr>
    <w:rPr>
      <w:rFonts w:ascii="Arial" w:eastAsiaTheme="minorHAnsi" w:hAnsi="Arial" w:cs="Arial"/>
      <w:sz w:val="22"/>
      <w:szCs w:val="22"/>
    </w:rPr>
  </w:style>
  <w:style w:type="paragraph" w:customStyle="1" w:styleId="Listroman">
    <w:name w:val="List roman"/>
    <w:basedOn w:val="Zkladntext"/>
    <w:rsid w:val="00B52815"/>
    <w:pPr>
      <w:widowControl w:val="0"/>
      <w:numPr>
        <w:numId w:val="7"/>
      </w:numPr>
      <w:overflowPunct w:val="0"/>
      <w:autoSpaceDE w:val="0"/>
      <w:autoSpaceDN w:val="0"/>
      <w:adjustRightInd w:val="0"/>
      <w:spacing w:after="240" w:line="240" w:lineRule="auto"/>
      <w:jc w:val="both"/>
    </w:pPr>
    <w:rPr>
      <w:rFonts w:ascii="Arial" w:hAnsi="Arial"/>
      <w:sz w:val="20"/>
      <w:szCs w:val="20"/>
      <w:lang w:eastAsia="en-US"/>
    </w:rPr>
  </w:style>
  <w:style w:type="paragraph" w:customStyle="1" w:styleId="Listroman2">
    <w:name w:val="List roman 2"/>
    <w:basedOn w:val="Normln"/>
    <w:rsid w:val="00B52815"/>
    <w:pPr>
      <w:widowControl w:val="0"/>
      <w:numPr>
        <w:ilvl w:val="1"/>
        <w:numId w:val="7"/>
      </w:numPr>
      <w:overflowPunct w:val="0"/>
      <w:autoSpaceDE w:val="0"/>
      <w:autoSpaceDN w:val="0"/>
      <w:adjustRightInd w:val="0"/>
      <w:spacing w:after="240"/>
      <w:jc w:val="both"/>
    </w:pPr>
    <w:rPr>
      <w:rFonts w:ascii="Arial" w:eastAsia="Times New Roman" w:hAnsi="Arial" w:cs="Times New Roman"/>
      <w:sz w:val="20"/>
      <w:szCs w:val="20"/>
    </w:rPr>
  </w:style>
  <w:style w:type="paragraph" w:customStyle="1" w:styleId="Listroman3">
    <w:name w:val="List roman 3"/>
    <w:basedOn w:val="Normln"/>
    <w:rsid w:val="00B52815"/>
    <w:pPr>
      <w:widowControl w:val="0"/>
      <w:numPr>
        <w:ilvl w:val="2"/>
        <w:numId w:val="7"/>
      </w:numPr>
      <w:overflowPunct w:val="0"/>
      <w:autoSpaceDE w:val="0"/>
      <w:autoSpaceDN w:val="0"/>
      <w:adjustRightInd w:val="0"/>
      <w:spacing w:after="240"/>
      <w:jc w:val="both"/>
    </w:pPr>
    <w:rPr>
      <w:rFonts w:ascii="Arial" w:eastAsia="Times New Roman" w:hAnsi="Arial" w:cs="Times New Roman"/>
      <w:sz w:val="20"/>
      <w:szCs w:val="20"/>
    </w:rPr>
  </w:style>
  <w:style w:type="paragraph" w:customStyle="1" w:styleId="Listroman4">
    <w:name w:val="List roman 4"/>
    <w:basedOn w:val="Normln"/>
    <w:rsid w:val="00B52815"/>
    <w:pPr>
      <w:widowControl w:val="0"/>
      <w:numPr>
        <w:ilvl w:val="3"/>
        <w:numId w:val="7"/>
      </w:numPr>
      <w:overflowPunct w:val="0"/>
      <w:autoSpaceDE w:val="0"/>
      <w:autoSpaceDN w:val="0"/>
      <w:adjustRightInd w:val="0"/>
      <w:spacing w:after="240"/>
      <w:jc w:val="both"/>
    </w:pPr>
    <w:rPr>
      <w:rFonts w:ascii="Arial" w:eastAsia="Times New Roman" w:hAnsi="Arial" w:cs="Times New Roman"/>
      <w:sz w:val="20"/>
      <w:szCs w:val="20"/>
    </w:rPr>
  </w:style>
  <w:style w:type="paragraph" w:customStyle="1" w:styleId="Listroman5">
    <w:name w:val="List roman 5"/>
    <w:basedOn w:val="Normln"/>
    <w:rsid w:val="00B52815"/>
    <w:pPr>
      <w:widowControl w:val="0"/>
      <w:numPr>
        <w:ilvl w:val="4"/>
        <w:numId w:val="7"/>
      </w:numPr>
      <w:overflowPunct w:val="0"/>
      <w:autoSpaceDE w:val="0"/>
      <w:autoSpaceDN w:val="0"/>
      <w:adjustRightInd w:val="0"/>
      <w:spacing w:after="240"/>
      <w:jc w:val="both"/>
    </w:pPr>
    <w:rPr>
      <w:rFonts w:ascii="Arial" w:eastAsia="Times New Roman" w:hAnsi="Arial" w:cs="Times New Roman"/>
      <w:sz w:val="20"/>
      <w:szCs w:val="20"/>
    </w:rPr>
  </w:style>
  <w:style w:type="paragraph" w:customStyle="1" w:styleId="ClanekL2">
    <w:name w:val="Clanek_L2"/>
    <w:basedOn w:val="ClanekL1"/>
    <w:next w:val="Normln"/>
    <w:rsid w:val="00B52815"/>
    <w:pPr>
      <w:keepNext w:val="0"/>
      <w:numPr>
        <w:ilvl w:val="1"/>
      </w:numPr>
      <w:spacing w:before="0" w:line="240" w:lineRule="auto"/>
      <w:jc w:val="both"/>
      <w:outlineLvl w:val="1"/>
    </w:pPr>
    <w:rPr>
      <w:b w:val="0"/>
    </w:rPr>
  </w:style>
  <w:style w:type="paragraph" w:customStyle="1" w:styleId="ClanekL3">
    <w:name w:val="Clanek_L3"/>
    <w:basedOn w:val="ClanekL2"/>
    <w:next w:val="Normln"/>
    <w:rsid w:val="00B52815"/>
    <w:pPr>
      <w:numPr>
        <w:ilvl w:val="2"/>
      </w:numPr>
      <w:outlineLvl w:val="2"/>
    </w:pPr>
  </w:style>
  <w:style w:type="paragraph" w:customStyle="1" w:styleId="bh1">
    <w:name w:val="_bh1"/>
    <w:basedOn w:val="Normln"/>
    <w:next w:val="bh2"/>
    <w:rsid w:val="00B52815"/>
    <w:pPr>
      <w:numPr>
        <w:numId w:val="11"/>
      </w:numPr>
      <w:spacing w:before="60" w:after="120" w:line="320" w:lineRule="atLeast"/>
      <w:jc w:val="both"/>
      <w:outlineLvl w:val="0"/>
    </w:pPr>
    <w:rPr>
      <w:rFonts w:ascii="Times New Roman" w:eastAsia="Times New Roman" w:hAnsi="Times New Roman" w:cs="Times New Roman"/>
      <w:b/>
      <w:caps/>
      <w:lang w:eastAsia="cs-CZ"/>
    </w:rPr>
  </w:style>
  <w:style w:type="paragraph" w:customStyle="1" w:styleId="bh2">
    <w:name w:val="_bh2"/>
    <w:basedOn w:val="Normln"/>
    <w:rsid w:val="00B52815"/>
    <w:pPr>
      <w:numPr>
        <w:ilvl w:val="1"/>
        <w:numId w:val="11"/>
      </w:numPr>
      <w:spacing w:before="60" w:after="120" w:line="320" w:lineRule="atLeast"/>
      <w:jc w:val="both"/>
      <w:outlineLvl w:val="1"/>
    </w:pPr>
    <w:rPr>
      <w:rFonts w:ascii="Times New Roman" w:eastAsia="Times New Roman" w:hAnsi="Times New Roman" w:cs="Times New Roman"/>
      <w:szCs w:val="20"/>
      <w:u w:val="single"/>
      <w:lang w:eastAsia="cs-CZ"/>
    </w:rPr>
  </w:style>
  <w:style w:type="paragraph" w:customStyle="1" w:styleId="Article5L1">
    <w:name w:val="Article5_L1"/>
    <w:basedOn w:val="Normln"/>
    <w:next w:val="Normln"/>
    <w:rsid w:val="00B52815"/>
    <w:pPr>
      <w:keepNext/>
      <w:numPr>
        <w:numId w:val="14"/>
      </w:numPr>
      <w:spacing w:before="360" w:after="240"/>
      <w:jc w:val="center"/>
      <w:outlineLvl w:val="0"/>
    </w:pPr>
    <w:rPr>
      <w:rFonts w:ascii="Times New Roman" w:eastAsia="Times New Roman" w:hAnsi="Times New Roman" w:cs="Times New Roman"/>
      <w:sz w:val="22"/>
      <w:lang w:eastAsia="cs-CZ"/>
    </w:rPr>
  </w:style>
  <w:style w:type="paragraph" w:customStyle="1" w:styleId="Article5L2">
    <w:name w:val="Article5_L2"/>
    <w:basedOn w:val="Article5L1"/>
    <w:next w:val="Normln"/>
    <w:link w:val="Article5L2Char"/>
    <w:rsid w:val="00B52815"/>
    <w:pPr>
      <w:keepNext w:val="0"/>
      <w:numPr>
        <w:ilvl w:val="1"/>
      </w:numPr>
      <w:spacing w:before="0"/>
      <w:jc w:val="both"/>
      <w:outlineLvl w:val="1"/>
    </w:pPr>
    <w:rPr>
      <w:lang w:val="x-none" w:eastAsia="x-none"/>
    </w:rPr>
  </w:style>
  <w:style w:type="character" w:customStyle="1" w:styleId="Article5L2Char">
    <w:name w:val="Article5_L2 Char"/>
    <w:link w:val="Article5L2"/>
    <w:rsid w:val="00B52815"/>
    <w:rPr>
      <w:rFonts w:ascii="Times New Roman" w:eastAsia="Times New Roman" w:hAnsi="Times New Roman" w:cs="Times New Roman"/>
      <w:szCs w:val="24"/>
      <w:lang w:val="x-none" w:eastAsia="x-none"/>
    </w:rPr>
  </w:style>
  <w:style w:type="paragraph" w:customStyle="1" w:styleId="Article5L3">
    <w:name w:val="Article5_L3"/>
    <w:basedOn w:val="Article5L2"/>
    <w:next w:val="Normln"/>
    <w:rsid w:val="00B52815"/>
    <w:pPr>
      <w:numPr>
        <w:ilvl w:val="2"/>
      </w:numPr>
      <w:tabs>
        <w:tab w:val="clear" w:pos="1134"/>
        <w:tab w:val="num" w:pos="1440"/>
      </w:tabs>
      <w:ind w:left="1440" w:hanging="720"/>
      <w:outlineLvl w:val="2"/>
    </w:pPr>
  </w:style>
  <w:style w:type="paragraph" w:customStyle="1" w:styleId="Article5L4">
    <w:name w:val="Article5_L4"/>
    <w:basedOn w:val="Article5L3"/>
    <w:next w:val="Normln"/>
    <w:rsid w:val="00B52815"/>
    <w:pPr>
      <w:numPr>
        <w:ilvl w:val="3"/>
      </w:numPr>
      <w:tabs>
        <w:tab w:val="clear" w:pos="3168"/>
        <w:tab w:val="num" w:pos="2160"/>
      </w:tabs>
      <w:ind w:left="2160" w:hanging="720"/>
      <w:outlineLvl w:val="3"/>
    </w:pPr>
    <w:rPr>
      <w:sz w:val="24"/>
    </w:rPr>
  </w:style>
  <w:style w:type="paragraph" w:customStyle="1" w:styleId="Article5L5">
    <w:name w:val="Article5_L5"/>
    <w:basedOn w:val="Article5L4"/>
    <w:next w:val="Normln"/>
    <w:rsid w:val="00B52815"/>
    <w:pPr>
      <w:numPr>
        <w:ilvl w:val="4"/>
      </w:numPr>
      <w:tabs>
        <w:tab w:val="clear" w:pos="4320"/>
        <w:tab w:val="num" w:pos="720"/>
      </w:tabs>
      <w:ind w:left="3807" w:firstLine="0"/>
      <w:outlineLvl w:val="4"/>
    </w:pPr>
  </w:style>
  <w:style w:type="paragraph" w:customStyle="1" w:styleId="Article5L6">
    <w:name w:val="Article5_L6"/>
    <w:basedOn w:val="Article5L5"/>
    <w:next w:val="Normln"/>
    <w:rsid w:val="00B52815"/>
    <w:pPr>
      <w:numPr>
        <w:ilvl w:val="5"/>
      </w:numPr>
      <w:tabs>
        <w:tab w:val="clear" w:pos="1440"/>
        <w:tab w:val="num" w:pos="2160"/>
      </w:tabs>
      <w:ind w:left="4527" w:firstLine="1440"/>
      <w:outlineLvl w:val="5"/>
    </w:pPr>
  </w:style>
  <w:style w:type="paragraph" w:customStyle="1" w:styleId="Article5L7">
    <w:name w:val="Article5_L7"/>
    <w:basedOn w:val="Article5L6"/>
    <w:next w:val="Normln"/>
    <w:rsid w:val="00B52815"/>
    <w:pPr>
      <w:numPr>
        <w:ilvl w:val="6"/>
      </w:numPr>
      <w:tabs>
        <w:tab w:val="clear" w:pos="2160"/>
        <w:tab w:val="num" w:pos="2880"/>
      </w:tabs>
      <w:ind w:left="5247" w:firstLine="2160"/>
      <w:outlineLvl w:val="6"/>
    </w:pPr>
  </w:style>
  <w:style w:type="paragraph" w:customStyle="1" w:styleId="Article5L8">
    <w:name w:val="Article5_L8"/>
    <w:basedOn w:val="Article5L7"/>
    <w:next w:val="Normln"/>
    <w:rsid w:val="00B52815"/>
    <w:pPr>
      <w:numPr>
        <w:ilvl w:val="7"/>
      </w:numPr>
      <w:tabs>
        <w:tab w:val="clear" w:pos="2880"/>
        <w:tab w:val="num" w:pos="1440"/>
        <w:tab w:val="num" w:pos="3600"/>
      </w:tabs>
      <w:ind w:left="5967" w:firstLine="720"/>
      <w:outlineLvl w:val="7"/>
    </w:pPr>
  </w:style>
  <w:style w:type="paragraph" w:customStyle="1" w:styleId="Article5L9">
    <w:name w:val="Article5_L9"/>
    <w:basedOn w:val="Article5L8"/>
    <w:next w:val="Normln"/>
    <w:rsid w:val="00B52815"/>
    <w:pPr>
      <w:numPr>
        <w:ilvl w:val="8"/>
      </w:numPr>
      <w:tabs>
        <w:tab w:val="clear" w:pos="3600"/>
        <w:tab w:val="num" w:pos="2160"/>
      </w:tabs>
      <w:ind w:left="6687" w:firstLine="1440"/>
      <w:outlineLvl w:val="8"/>
    </w:pPr>
  </w:style>
  <w:style w:type="paragraph" w:styleId="Nzev">
    <w:name w:val="Title"/>
    <w:basedOn w:val="Normln"/>
    <w:next w:val="Normln"/>
    <w:link w:val="NzevChar"/>
    <w:qFormat/>
    <w:rsid w:val="00B52815"/>
    <w:pPr>
      <w:contextualSpacing/>
    </w:pPr>
    <w:rPr>
      <w:rFonts w:ascii="Calibri Light" w:eastAsia="SimSun" w:hAnsi="Calibri Light" w:cs="Times New Roman"/>
      <w:spacing w:val="-10"/>
      <w:sz w:val="56"/>
      <w:szCs w:val="56"/>
      <w:lang w:val="x-none" w:eastAsia="x-none"/>
    </w:rPr>
  </w:style>
  <w:style w:type="character" w:customStyle="1" w:styleId="NzevChar">
    <w:name w:val="Název Char"/>
    <w:basedOn w:val="Standardnpsmoodstavce"/>
    <w:link w:val="Nzev"/>
    <w:rsid w:val="00B52815"/>
    <w:rPr>
      <w:rFonts w:ascii="Calibri Light" w:eastAsia="SimSun" w:hAnsi="Calibri Light" w:cs="Times New Roman"/>
      <w:spacing w:val="-10"/>
      <w:sz w:val="56"/>
      <w:szCs w:val="56"/>
      <w:lang w:val="x-none" w:eastAsia="x-none"/>
    </w:rPr>
  </w:style>
  <w:style w:type="character" w:customStyle="1" w:styleId="TextbublinyChar">
    <w:name w:val="Text bubliny Char"/>
    <w:basedOn w:val="Standardnpsmoodstavce"/>
    <w:link w:val="Textbubliny"/>
    <w:uiPriority w:val="99"/>
    <w:semiHidden/>
    <w:rsid w:val="00B52815"/>
    <w:rPr>
      <w:rFonts w:ascii="Arial" w:eastAsiaTheme="minorEastAsia" w:hAnsi="Arial" w:cs="Arial"/>
      <w:sz w:val="18"/>
      <w:szCs w:val="18"/>
    </w:rPr>
  </w:style>
  <w:style w:type="paragraph" w:styleId="Textbubliny">
    <w:name w:val="Balloon Text"/>
    <w:basedOn w:val="Normln"/>
    <w:link w:val="TextbublinyChar"/>
    <w:uiPriority w:val="99"/>
    <w:semiHidden/>
    <w:unhideWhenUsed/>
    <w:rsid w:val="00B52815"/>
    <w:rPr>
      <w:rFonts w:ascii="Arial" w:hAnsi="Arial" w:cs="Arial"/>
      <w:sz w:val="18"/>
      <w:szCs w:val="18"/>
    </w:rPr>
  </w:style>
  <w:style w:type="paragraph" w:styleId="Zkladntextodsazen3">
    <w:name w:val="Body Text Indent 3"/>
    <w:basedOn w:val="Normln"/>
    <w:link w:val="Zkladntextodsazen3Char"/>
    <w:rsid w:val="00B52815"/>
    <w:pPr>
      <w:spacing w:after="120"/>
      <w:ind w:left="283"/>
    </w:pPr>
    <w:rPr>
      <w:rFonts w:ascii="Times New Roman" w:eastAsia="Arial Unicode MS"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B52815"/>
    <w:rPr>
      <w:rFonts w:ascii="Times New Roman" w:eastAsia="Arial Unicode MS" w:hAnsi="Times New Roman" w:cs="Times New Roman"/>
      <w:sz w:val="16"/>
      <w:szCs w:val="16"/>
      <w:lang w:eastAsia="cs-CZ"/>
    </w:rPr>
  </w:style>
  <w:style w:type="paragraph" w:styleId="Seznam4">
    <w:name w:val="List 4"/>
    <w:basedOn w:val="Normln"/>
    <w:uiPriority w:val="99"/>
    <w:unhideWhenUsed/>
    <w:rsid w:val="00B52815"/>
    <w:pPr>
      <w:ind w:left="1132" w:hanging="283"/>
      <w:contextualSpacing/>
    </w:pPr>
  </w:style>
  <w:style w:type="paragraph" w:styleId="Revize">
    <w:name w:val="Revision"/>
    <w:hidden/>
    <w:uiPriority w:val="99"/>
    <w:semiHidden/>
    <w:rsid w:val="00584DE7"/>
    <w:pPr>
      <w:spacing w:after="0" w:line="240" w:lineRule="auto"/>
    </w:pPr>
    <w:rPr>
      <w:rFonts w:eastAsiaTheme="minorEastAsia"/>
      <w:sz w:val="24"/>
      <w:szCs w:val="24"/>
    </w:rPr>
  </w:style>
  <w:style w:type="character" w:styleId="Odkaznakoment">
    <w:name w:val="annotation reference"/>
    <w:basedOn w:val="Standardnpsmoodstavce"/>
    <w:uiPriority w:val="99"/>
    <w:semiHidden/>
    <w:unhideWhenUsed/>
    <w:rsid w:val="00A00526"/>
    <w:rPr>
      <w:sz w:val="16"/>
      <w:szCs w:val="16"/>
    </w:rPr>
  </w:style>
  <w:style w:type="paragraph" w:styleId="Textkomente">
    <w:name w:val="annotation text"/>
    <w:basedOn w:val="Normln"/>
    <w:link w:val="TextkomenteChar"/>
    <w:uiPriority w:val="99"/>
    <w:semiHidden/>
    <w:unhideWhenUsed/>
    <w:rsid w:val="00A00526"/>
    <w:rPr>
      <w:sz w:val="20"/>
      <w:szCs w:val="20"/>
    </w:rPr>
  </w:style>
  <w:style w:type="character" w:customStyle="1" w:styleId="TextkomenteChar">
    <w:name w:val="Text komentáře Char"/>
    <w:basedOn w:val="Standardnpsmoodstavce"/>
    <w:link w:val="Textkomente"/>
    <w:uiPriority w:val="99"/>
    <w:semiHidden/>
    <w:rsid w:val="00A00526"/>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A00526"/>
    <w:rPr>
      <w:b/>
      <w:bCs/>
    </w:rPr>
  </w:style>
  <w:style w:type="character" w:customStyle="1" w:styleId="PedmtkomenteChar">
    <w:name w:val="Předmět komentáře Char"/>
    <w:basedOn w:val="TextkomenteChar"/>
    <w:link w:val="Pedmtkomente"/>
    <w:uiPriority w:val="99"/>
    <w:semiHidden/>
    <w:rsid w:val="00A00526"/>
    <w:rPr>
      <w:rFonts w:eastAsiaTheme="minorEastAsia"/>
      <w:b/>
      <w:bCs/>
      <w:sz w:val="20"/>
      <w:szCs w:val="20"/>
    </w:rPr>
  </w:style>
  <w:style w:type="paragraph" w:customStyle="1" w:styleId="JarmilaCont4">
    <w:name w:val="Jarmila Cont 4"/>
    <w:basedOn w:val="Normln"/>
    <w:pPr>
      <w:spacing w:after="240" w:line="259" w:lineRule="auto"/>
    </w:pPr>
    <w:rPr>
      <w:rFonts w:ascii="Calibri" w:eastAsia="Times New Roman" w:hAnsi="Calibri" w:cs="Times New Roman"/>
      <w:szCs w:val="20"/>
      <w:lang w:val="en-US"/>
    </w:rPr>
  </w:style>
  <w:style w:type="paragraph" w:customStyle="1" w:styleId="JarmilaCont3">
    <w:name w:val="Jarmila Cont 3"/>
    <w:basedOn w:val="Normln"/>
    <w:pPr>
      <w:spacing w:after="240" w:line="259" w:lineRule="auto"/>
    </w:pPr>
    <w:rPr>
      <w:rFonts w:ascii="Calibri" w:eastAsia="Times New Roman" w:hAnsi="Calibri" w:cs="Times New Roman"/>
      <w:szCs w:val="20"/>
      <w:lang w:val="en-US"/>
    </w:rPr>
  </w:style>
  <w:style w:type="paragraph" w:styleId="Citt">
    <w:name w:val="Quote"/>
    <w:basedOn w:val="Normln"/>
    <w:next w:val="Normln"/>
    <w:link w:val="CittChar"/>
    <w:uiPriority w:val="29"/>
    <w:qFormat/>
    <w:pPr>
      <w:spacing w:before="200" w:after="160" w:line="259" w:lineRule="auto"/>
      <w:ind w:left="864" w:right="864"/>
    </w:pPr>
    <w:rPr>
      <w:rFonts w:ascii="Calibri" w:eastAsia="Times New Roman" w:hAnsi="Calibri" w:cs="Times New Roman"/>
      <w:i/>
      <w:iCs/>
      <w:color w:val="404040"/>
      <w:sz w:val="22"/>
      <w:szCs w:val="22"/>
      <w:lang w:eastAsia="cs-CZ"/>
    </w:rPr>
  </w:style>
  <w:style w:type="character" w:customStyle="1" w:styleId="CittChar">
    <w:name w:val="Citát Char"/>
    <w:basedOn w:val="Standardnpsmoodstavce"/>
    <w:link w:val="Citt"/>
    <w:uiPriority w:val="29"/>
    <w:rPr>
      <w:rFonts w:ascii="Calibri" w:eastAsia="Times New Roman" w:hAnsi="Calibri" w:cs="Times New Roman"/>
      <w:i/>
      <w:iCs/>
      <w:color w:val="404040"/>
      <w:lang w:eastAsia="cs-CZ"/>
    </w:rPr>
  </w:style>
  <w:style w:type="paragraph" w:customStyle="1" w:styleId="NadpisINVI">
    <w:name w:val="Nadpis_INVI"/>
    <w:basedOn w:val="ClanekL1"/>
    <w:qFormat/>
    <w:rsid w:val="00155D57"/>
    <w:pPr>
      <w:numPr>
        <w:numId w:val="25"/>
      </w:numPr>
      <w:tabs>
        <w:tab w:val="left" w:pos="708"/>
      </w:tabs>
      <w:spacing w:before="0" w:line="240" w:lineRule="auto"/>
      <w:jc w:val="both"/>
    </w:pPr>
    <w:rPr>
      <w:rFonts w:ascii="Calibri" w:eastAsia="Arial Unicode MS" w:hAnsi="Calibri"/>
      <w:sz w:val="22"/>
      <w:szCs w:val="22"/>
      <w:lang w:val="cs-CZ"/>
    </w:rPr>
  </w:style>
  <w:style w:type="paragraph" w:customStyle="1" w:styleId="WSBullet5">
    <w:name w:val="WS Bullet 5"/>
    <w:basedOn w:val="Normln"/>
    <w:rsid w:val="005D19A4"/>
    <w:pPr>
      <w:suppressAutoHyphens/>
      <w:spacing w:after="140" w:line="290" w:lineRule="auto"/>
      <w:ind w:left="720" w:hanging="360"/>
      <w:jc w:val="both"/>
    </w:pPr>
    <w:rPr>
      <w:rFonts w:ascii="Verdana" w:eastAsiaTheme="minorHAnsi" w:hAnsi="Verdana"/>
      <w:kern w:val="20"/>
      <w:sz w:val="18"/>
      <w:lang w:bidi="en-US"/>
    </w:rPr>
  </w:style>
  <w:style w:type="paragraph" w:customStyle="1" w:styleId="WSDashBullet2">
    <w:name w:val="WS Dash Bullet 2"/>
    <w:basedOn w:val="Normln"/>
    <w:rsid w:val="005D19A4"/>
    <w:pPr>
      <w:suppressAutoHyphens/>
      <w:spacing w:after="140" w:line="290" w:lineRule="auto"/>
      <w:ind w:left="720" w:hanging="360"/>
      <w:jc w:val="both"/>
    </w:pPr>
    <w:rPr>
      <w:rFonts w:ascii="Verdana" w:eastAsiaTheme="minorHAnsi" w:hAnsi="Verdana"/>
      <w:iCs/>
      <w:kern w:val="20"/>
      <w:sz w:val="18"/>
      <w:lang w:bidi="en-US"/>
    </w:rPr>
  </w:style>
  <w:style w:type="paragraph" w:customStyle="1" w:styleId="WSDashBullet3">
    <w:name w:val="WS Dash Bullet 3"/>
    <w:basedOn w:val="WSDashBullet2"/>
    <w:rsid w:val="005D19A4"/>
    <w:rPr>
      <w:iCs w:val="0"/>
    </w:rPr>
  </w:style>
  <w:style w:type="paragraph" w:customStyle="1" w:styleId="WSRoman1">
    <w:name w:val="WS Roman 1"/>
    <w:basedOn w:val="Normln"/>
    <w:rsid w:val="005D19A4"/>
    <w:pPr>
      <w:tabs>
        <w:tab w:val="left" w:pos="567"/>
      </w:tabs>
      <w:suppressAutoHyphens/>
      <w:spacing w:after="140" w:line="290" w:lineRule="auto"/>
      <w:ind w:left="360" w:hanging="360"/>
      <w:jc w:val="both"/>
    </w:pPr>
    <w:rPr>
      <w:rFonts w:ascii="Verdana" w:eastAsiaTheme="minorHAnsi" w:hAnsi="Verdana"/>
      <w:kern w:val="20"/>
      <w:sz w:val="18"/>
      <w:szCs w:val="18"/>
      <w:lang w:bidi="en-US"/>
    </w:rPr>
  </w:style>
  <w:style w:type="paragraph" w:customStyle="1" w:styleId="WSRoman4">
    <w:name w:val="WS Roman 4"/>
    <w:basedOn w:val="Normln"/>
    <w:rsid w:val="005D19A4"/>
    <w:pPr>
      <w:suppressAutoHyphens/>
      <w:spacing w:after="140" w:line="290" w:lineRule="auto"/>
      <w:ind w:left="360" w:hanging="360"/>
      <w:jc w:val="both"/>
    </w:pPr>
    <w:rPr>
      <w:rFonts w:ascii="Verdana" w:eastAsiaTheme="minorHAnsi" w:hAnsi="Verdana"/>
      <w:kern w:val="20"/>
      <w:sz w:val="18"/>
      <w:szCs w:val="18"/>
      <w:lang w:bidi="en-US"/>
    </w:rPr>
  </w:style>
  <w:style w:type="paragraph" w:customStyle="1" w:styleId="WSRoman5">
    <w:name w:val="WS Roman 5"/>
    <w:basedOn w:val="WSRoman4"/>
    <w:rsid w:val="005D19A4"/>
    <w:pPr>
      <w:tabs>
        <w:tab w:val="left" w:pos="3289"/>
      </w:tabs>
      <w:ind w:left="927"/>
    </w:pPr>
  </w:style>
  <w:style w:type="paragraph" w:customStyle="1" w:styleId="WSRomanCapital2">
    <w:name w:val="WS Roman Capital 2"/>
    <w:basedOn w:val="Normln"/>
    <w:rsid w:val="005D19A4"/>
    <w:pPr>
      <w:suppressAutoHyphens/>
      <w:spacing w:after="140" w:line="290" w:lineRule="auto"/>
      <w:ind w:left="720" w:hanging="360"/>
      <w:jc w:val="both"/>
    </w:pPr>
    <w:rPr>
      <w:rFonts w:ascii="Verdana" w:eastAsiaTheme="minorHAnsi" w:hAnsi="Verdana"/>
      <w:kern w:val="20"/>
      <w:sz w:val="18"/>
      <w:lang w:bidi="en-US"/>
    </w:rPr>
  </w:style>
  <w:style w:type="paragraph" w:customStyle="1" w:styleId="WSRomanCapital3">
    <w:name w:val="WS Roman Capital 3"/>
    <w:basedOn w:val="Normln"/>
    <w:rsid w:val="005D19A4"/>
    <w:pPr>
      <w:tabs>
        <w:tab w:val="left" w:pos="2041"/>
      </w:tabs>
      <w:suppressAutoHyphens/>
      <w:spacing w:after="140" w:line="290" w:lineRule="auto"/>
      <w:ind w:left="2041" w:hanging="794"/>
      <w:jc w:val="both"/>
    </w:pPr>
    <w:rPr>
      <w:rFonts w:ascii="Verdana" w:eastAsiaTheme="minorHAnsi" w:hAnsi="Verdana"/>
      <w:kern w:val="20"/>
      <w:sz w:val="18"/>
      <w:lang w:bidi="en-US"/>
    </w:rPr>
  </w:style>
  <w:style w:type="paragraph" w:customStyle="1" w:styleId="WSRomanCapital5">
    <w:name w:val="WS Roman Capital 5"/>
    <w:basedOn w:val="WSRoman5"/>
    <w:rsid w:val="005D19A4"/>
    <w:pPr>
      <w:numPr>
        <w:numId w:val="27"/>
      </w:numPr>
      <w:ind w:left="3289" w:hanging="567"/>
    </w:pPr>
    <w:rPr>
      <w:szCs w:val="24"/>
    </w:rPr>
  </w:style>
  <w:style w:type="paragraph" w:customStyle="1" w:styleId="WSRomanCapital6">
    <w:name w:val="WS Roman Capital 6"/>
    <w:basedOn w:val="Normln"/>
    <w:rsid w:val="005D19A4"/>
    <w:pPr>
      <w:numPr>
        <w:numId w:val="28"/>
      </w:numPr>
      <w:suppressAutoHyphens/>
      <w:spacing w:after="140" w:line="290" w:lineRule="auto"/>
      <w:jc w:val="both"/>
    </w:pPr>
    <w:rPr>
      <w:rFonts w:ascii="Verdana" w:eastAsiaTheme="minorHAnsi" w:hAnsi="Verdana"/>
      <w:kern w:val="20"/>
      <w:sz w:val="18"/>
      <w:lang w:bidi="en-US"/>
    </w:rPr>
  </w:style>
  <w:style w:type="paragraph" w:customStyle="1" w:styleId="Textodstavceslovan">
    <w:name w:val="Text odstavce (číslovaný)"/>
    <w:basedOn w:val="Normln"/>
    <w:link w:val="TextodstavceslovanChar"/>
    <w:qFormat/>
    <w:rsid w:val="005D19A4"/>
    <w:pPr>
      <w:tabs>
        <w:tab w:val="num" w:pos="709"/>
      </w:tabs>
      <w:spacing w:before="240" w:after="240"/>
      <w:ind w:left="709" w:hanging="709"/>
      <w:jc w:val="both"/>
    </w:pPr>
    <w:rPr>
      <w:rFonts w:ascii="Calibri" w:eastAsia="Times New Roman" w:hAnsi="Calibri" w:cs="Times New Roman"/>
      <w:lang w:eastAsia="cs-CZ"/>
    </w:rPr>
  </w:style>
  <w:style w:type="character" w:customStyle="1" w:styleId="TextodstavceslovanChar">
    <w:name w:val="Text odstavce (číslovaný) Char"/>
    <w:basedOn w:val="Standardnpsmoodstavce"/>
    <w:link w:val="Textodstavceslovan"/>
    <w:rsid w:val="005D19A4"/>
    <w:rPr>
      <w:rFonts w:ascii="Calibri" w:eastAsia="Times New Roman" w:hAnsi="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6814">
      <w:bodyDiv w:val="1"/>
      <w:marLeft w:val="0"/>
      <w:marRight w:val="0"/>
      <w:marTop w:val="0"/>
      <w:marBottom w:val="0"/>
      <w:divBdr>
        <w:top w:val="none" w:sz="0" w:space="0" w:color="auto"/>
        <w:left w:val="none" w:sz="0" w:space="0" w:color="auto"/>
        <w:bottom w:val="none" w:sz="0" w:space="0" w:color="auto"/>
        <w:right w:val="none" w:sz="0" w:space="0" w:color="auto"/>
      </w:divBdr>
    </w:div>
    <w:div w:id="394016232">
      <w:bodyDiv w:val="1"/>
      <w:marLeft w:val="0"/>
      <w:marRight w:val="0"/>
      <w:marTop w:val="0"/>
      <w:marBottom w:val="0"/>
      <w:divBdr>
        <w:top w:val="none" w:sz="0" w:space="0" w:color="auto"/>
        <w:left w:val="none" w:sz="0" w:space="0" w:color="auto"/>
        <w:bottom w:val="none" w:sz="0" w:space="0" w:color="auto"/>
        <w:right w:val="none" w:sz="0" w:space="0" w:color="auto"/>
      </w:divBdr>
    </w:div>
    <w:div w:id="473107756">
      <w:bodyDiv w:val="1"/>
      <w:marLeft w:val="0"/>
      <w:marRight w:val="0"/>
      <w:marTop w:val="0"/>
      <w:marBottom w:val="0"/>
      <w:divBdr>
        <w:top w:val="none" w:sz="0" w:space="0" w:color="auto"/>
        <w:left w:val="none" w:sz="0" w:space="0" w:color="auto"/>
        <w:bottom w:val="none" w:sz="0" w:space="0" w:color="auto"/>
        <w:right w:val="none" w:sz="0" w:space="0" w:color="auto"/>
      </w:divBdr>
    </w:div>
    <w:div w:id="709959605">
      <w:bodyDiv w:val="1"/>
      <w:marLeft w:val="0"/>
      <w:marRight w:val="0"/>
      <w:marTop w:val="0"/>
      <w:marBottom w:val="0"/>
      <w:divBdr>
        <w:top w:val="none" w:sz="0" w:space="0" w:color="auto"/>
        <w:left w:val="none" w:sz="0" w:space="0" w:color="auto"/>
        <w:bottom w:val="none" w:sz="0" w:space="0" w:color="auto"/>
        <w:right w:val="none" w:sz="0" w:space="0" w:color="auto"/>
      </w:divBdr>
    </w:div>
    <w:div w:id="949166086">
      <w:bodyDiv w:val="1"/>
      <w:marLeft w:val="0"/>
      <w:marRight w:val="0"/>
      <w:marTop w:val="0"/>
      <w:marBottom w:val="0"/>
      <w:divBdr>
        <w:top w:val="none" w:sz="0" w:space="0" w:color="auto"/>
        <w:left w:val="none" w:sz="0" w:space="0" w:color="auto"/>
        <w:bottom w:val="none" w:sz="0" w:space="0" w:color="auto"/>
        <w:right w:val="none" w:sz="0" w:space="0" w:color="auto"/>
      </w:divBdr>
    </w:div>
    <w:div w:id="1180513338">
      <w:bodyDiv w:val="1"/>
      <w:marLeft w:val="0"/>
      <w:marRight w:val="0"/>
      <w:marTop w:val="0"/>
      <w:marBottom w:val="0"/>
      <w:divBdr>
        <w:top w:val="none" w:sz="0" w:space="0" w:color="auto"/>
        <w:left w:val="none" w:sz="0" w:space="0" w:color="auto"/>
        <w:bottom w:val="none" w:sz="0" w:space="0" w:color="auto"/>
        <w:right w:val="none" w:sz="0" w:space="0" w:color="auto"/>
      </w:divBdr>
    </w:div>
    <w:div w:id="1705672276">
      <w:bodyDiv w:val="1"/>
      <w:marLeft w:val="0"/>
      <w:marRight w:val="0"/>
      <w:marTop w:val="0"/>
      <w:marBottom w:val="0"/>
      <w:divBdr>
        <w:top w:val="none" w:sz="0" w:space="0" w:color="auto"/>
        <w:left w:val="none" w:sz="0" w:space="0" w:color="auto"/>
        <w:bottom w:val="none" w:sz="0" w:space="0" w:color="auto"/>
        <w:right w:val="none" w:sz="0" w:space="0" w:color="auto"/>
      </w:divBdr>
    </w:div>
    <w:div w:id="1764446612">
      <w:bodyDiv w:val="1"/>
      <w:marLeft w:val="0"/>
      <w:marRight w:val="0"/>
      <w:marTop w:val="0"/>
      <w:marBottom w:val="0"/>
      <w:divBdr>
        <w:top w:val="none" w:sz="0" w:space="0" w:color="auto"/>
        <w:left w:val="none" w:sz="0" w:space="0" w:color="auto"/>
        <w:bottom w:val="none" w:sz="0" w:space="0" w:color="auto"/>
        <w:right w:val="none" w:sz="0" w:space="0" w:color="auto"/>
      </w:divBdr>
    </w:div>
    <w:div w:id="1956062058">
      <w:bodyDiv w:val="1"/>
      <w:marLeft w:val="0"/>
      <w:marRight w:val="0"/>
      <w:marTop w:val="0"/>
      <w:marBottom w:val="0"/>
      <w:divBdr>
        <w:top w:val="none" w:sz="0" w:space="0" w:color="auto"/>
        <w:left w:val="none" w:sz="0" w:space="0" w:color="auto"/>
        <w:bottom w:val="none" w:sz="0" w:space="0" w:color="auto"/>
        <w:right w:val="none" w:sz="0" w:space="0" w:color="auto"/>
      </w:divBdr>
    </w:div>
    <w:div w:id="20161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7602AB68-59E1-4E06-B37E-CC17E99E27D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7681</Words>
  <Characters>43788</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Kučera</dc:creator>
  <cp:keywords/>
  <dc:description/>
  <cp:lastModifiedBy>Wilsons</cp:lastModifiedBy>
  <cp:revision>5</cp:revision>
  <cp:lastPrinted>2017-10-25T07:56:00Z</cp:lastPrinted>
  <dcterms:created xsi:type="dcterms:W3CDTF">2022-03-28T18:58:00Z</dcterms:created>
  <dcterms:modified xsi:type="dcterms:W3CDTF">2022-04-06T10:07:00Z</dcterms:modified>
</cp:coreProperties>
</file>